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28CC" w14:textId="77777777" w:rsidR="005277E0" w:rsidRPr="00F65A89" w:rsidRDefault="005277E0">
      <w:pPr>
        <w:jc w:val="center"/>
        <w:rPr>
          <w:rFonts w:ascii="Georgia" w:hAnsi="Georgia"/>
          <w:b/>
          <w:sz w:val="28"/>
          <w:szCs w:val="28"/>
          <w:lang w:val="es-MX"/>
        </w:rPr>
      </w:pPr>
      <w:r w:rsidRPr="00F65A89">
        <w:rPr>
          <w:rFonts w:ascii="Georgia" w:hAnsi="Georgia"/>
          <w:b/>
          <w:sz w:val="28"/>
          <w:szCs w:val="28"/>
          <w:lang w:val="es-MX"/>
        </w:rPr>
        <w:t xml:space="preserve">Comisión De Calidad Ambiental Del Estado De Texas </w:t>
      </w:r>
    </w:p>
    <w:p w14:paraId="599ED12E" w14:textId="77777777" w:rsidR="00F65A89" w:rsidRPr="00F65A89" w:rsidRDefault="00F65A89">
      <w:pPr>
        <w:rPr>
          <w:rFonts w:ascii="Georgia" w:hAnsi="Georgia"/>
          <w:b/>
          <w:szCs w:val="24"/>
          <w:lang w:val="es-MX"/>
        </w:rPr>
      </w:pPr>
    </w:p>
    <w:p w14:paraId="3CCBBEF5" w14:textId="77777777" w:rsidR="005277E0" w:rsidRPr="00F65A89" w:rsidRDefault="00F65A89">
      <w:pPr>
        <w:rPr>
          <w:rFonts w:ascii="Georgia" w:hAnsi="Georgia"/>
          <w:b/>
          <w:szCs w:val="24"/>
          <w:lang w:val="es-MX"/>
        </w:rPr>
      </w:pPr>
      <w:r w:rsidRPr="00F65A89">
        <w:rPr>
          <w:rFonts w:ascii="Georgia" w:hAnsi="Georgia"/>
          <w:noProof/>
          <w:szCs w:val="24"/>
        </w:rPr>
        <w:drawing>
          <wp:anchor distT="152400" distB="152400" distL="152400" distR="152400" simplePos="0" relativeHeight="251659264" behindDoc="0" locked="0" layoutInCell="1" allowOverlap="1" wp14:anchorId="08A87612" wp14:editId="510FBCBC">
            <wp:simplePos x="0" y="0"/>
            <wp:positionH relativeFrom="margin">
              <wp:posOffset>2560955</wp:posOffset>
            </wp:positionH>
            <wp:positionV relativeFrom="paragraph">
              <wp:posOffset>129540</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99066" w14:textId="77777777" w:rsidR="005277E0" w:rsidRPr="00F65A89" w:rsidRDefault="005277E0">
      <w:pPr>
        <w:rPr>
          <w:rFonts w:ascii="Georgia" w:hAnsi="Georgia"/>
          <w:b/>
          <w:szCs w:val="24"/>
          <w:lang w:val="es-MX"/>
        </w:rPr>
      </w:pPr>
    </w:p>
    <w:p w14:paraId="3FD57943" w14:textId="77777777" w:rsidR="005277E0" w:rsidRPr="00F65A89" w:rsidRDefault="005277E0">
      <w:pPr>
        <w:rPr>
          <w:rFonts w:ascii="Georgia" w:hAnsi="Georgia"/>
          <w:b/>
          <w:szCs w:val="24"/>
          <w:lang w:val="es-MX"/>
        </w:rPr>
      </w:pPr>
    </w:p>
    <w:p w14:paraId="7B99E1DE" w14:textId="77777777" w:rsidR="005277E0" w:rsidRPr="00F65A89" w:rsidRDefault="005277E0">
      <w:pPr>
        <w:rPr>
          <w:rFonts w:ascii="Georgia" w:hAnsi="Georgia"/>
          <w:b/>
          <w:szCs w:val="24"/>
          <w:lang w:val="es-MX"/>
        </w:rPr>
      </w:pPr>
    </w:p>
    <w:p w14:paraId="597AFC61" w14:textId="77777777" w:rsidR="00F65A89" w:rsidRPr="00F65A89" w:rsidRDefault="00F65A89">
      <w:pPr>
        <w:rPr>
          <w:rFonts w:ascii="Georgia" w:hAnsi="Georgia"/>
          <w:b/>
          <w:szCs w:val="24"/>
          <w:lang w:val="es-MX"/>
        </w:rPr>
      </w:pPr>
    </w:p>
    <w:p w14:paraId="5E310375" w14:textId="77777777" w:rsidR="00F65A89" w:rsidRPr="00F65A89" w:rsidRDefault="00F65A89">
      <w:pPr>
        <w:rPr>
          <w:rFonts w:ascii="Georgia" w:hAnsi="Georgia"/>
          <w:b/>
          <w:szCs w:val="24"/>
          <w:lang w:val="es-MX"/>
        </w:rPr>
      </w:pPr>
    </w:p>
    <w:p w14:paraId="195E80C3" w14:textId="77777777" w:rsidR="00F65A89" w:rsidRPr="00F65A89" w:rsidRDefault="00F65A89">
      <w:pPr>
        <w:rPr>
          <w:rFonts w:ascii="Georgia" w:hAnsi="Georgia"/>
          <w:b/>
          <w:szCs w:val="24"/>
          <w:lang w:val="es-MX"/>
        </w:rPr>
      </w:pPr>
    </w:p>
    <w:p w14:paraId="597E89D6" w14:textId="77777777" w:rsidR="005277E0" w:rsidRPr="00F65A89" w:rsidRDefault="005277E0">
      <w:pPr>
        <w:jc w:val="center"/>
        <w:rPr>
          <w:rFonts w:ascii="Georgia" w:hAnsi="Georgia"/>
          <w:b/>
          <w:szCs w:val="24"/>
          <w:lang w:val="es-MX"/>
        </w:rPr>
      </w:pPr>
      <w:r w:rsidRPr="00F65A89">
        <w:rPr>
          <w:rFonts w:ascii="Georgia" w:hAnsi="Georgia"/>
          <w:b/>
          <w:szCs w:val="24"/>
          <w:lang w:val="es-MX"/>
        </w:rPr>
        <w:t>AVISO DE LA SOLICITUD Y DECISIÓN PRELIMINAR</w:t>
      </w:r>
      <w:r w:rsidRPr="00F65A89">
        <w:rPr>
          <w:rFonts w:ascii="Georgia" w:hAnsi="Georgia"/>
          <w:szCs w:val="24"/>
          <w:lang w:val="es-MX"/>
        </w:rPr>
        <w:t xml:space="preserve"> </w:t>
      </w:r>
      <w:r w:rsidRPr="00F65A89">
        <w:rPr>
          <w:rFonts w:ascii="Georgia" w:hAnsi="Georgia"/>
          <w:b/>
          <w:szCs w:val="24"/>
          <w:lang w:val="es-MX"/>
        </w:rPr>
        <w:t>PARA EL</w:t>
      </w:r>
    </w:p>
    <w:p w14:paraId="667ABE24" w14:textId="77777777" w:rsidR="005277E0" w:rsidRPr="00F65A89" w:rsidRDefault="005277E0">
      <w:pPr>
        <w:jc w:val="center"/>
        <w:rPr>
          <w:rFonts w:ascii="Georgia" w:hAnsi="Georgia"/>
          <w:b/>
          <w:szCs w:val="24"/>
          <w:lang w:val="es-MX"/>
        </w:rPr>
      </w:pPr>
      <w:r w:rsidRPr="00F65A89">
        <w:rPr>
          <w:rFonts w:ascii="Georgia" w:hAnsi="Georgia"/>
          <w:b/>
          <w:szCs w:val="24"/>
          <w:lang w:val="es-MX"/>
        </w:rPr>
        <w:t>PERMISO DEL SISTEMA DE ELIMINACION DE DESCARGAS DE CONTAMINANTES DE TEXAS (TPDES) PARA AGUAS RESIDUALES MUNICIPALES</w:t>
      </w:r>
    </w:p>
    <w:p w14:paraId="0DDD5E65" w14:textId="77777777" w:rsidR="005277E0" w:rsidRPr="00F65A89" w:rsidRDefault="005277E0">
      <w:pPr>
        <w:jc w:val="center"/>
        <w:rPr>
          <w:rFonts w:ascii="Georgia" w:hAnsi="Georgia"/>
          <w:b/>
          <w:szCs w:val="24"/>
          <w:lang w:val="es-MX"/>
        </w:rPr>
      </w:pPr>
      <w:r w:rsidRPr="00F65A89">
        <w:rPr>
          <w:rFonts w:ascii="Georgia" w:hAnsi="Georgia"/>
          <w:b/>
          <w:color w:val="FF0000"/>
          <w:szCs w:val="24"/>
          <w:lang w:val="es-MX"/>
        </w:rPr>
        <w:t>[NUEVO / MODIFICACIÓN]</w:t>
      </w:r>
    </w:p>
    <w:p w14:paraId="007B1114" w14:textId="77777777" w:rsidR="005277E0" w:rsidRPr="00F65A89" w:rsidRDefault="005277E0">
      <w:pPr>
        <w:jc w:val="center"/>
        <w:rPr>
          <w:rFonts w:ascii="Georgia" w:hAnsi="Georgia"/>
          <w:b/>
          <w:szCs w:val="24"/>
          <w:lang w:val="es-MX"/>
        </w:rPr>
      </w:pPr>
    </w:p>
    <w:p w14:paraId="0C4ACB37" w14:textId="77777777" w:rsidR="005277E0" w:rsidRPr="00F65A89" w:rsidRDefault="005277E0">
      <w:pPr>
        <w:jc w:val="center"/>
        <w:rPr>
          <w:rFonts w:ascii="Georgia" w:hAnsi="Georgia"/>
          <w:b/>
          <w:szCs w:val="24"/>
          <w:lang w:val="es-MX"/>
        </w:rPr>
      </w:pPr>
      <w:r w:rsidRPr="00F65A89">
        <w:rPr>
          <w:rFonts w:ascii="Georgia" w:hAnsi="Georgia"/>
          <w:b/>
          <w:szCs w:val="24"/>
          <w:lang w:val="es-MX"/>
        </w:rPr>
        <w:t xml:space="preserve">PERMISO </w:t>
      </w:r>
      <w:r w:rsidRPr="00F65A89">
        <w:rPr>
          <w:rFonts w:ascii="Georgia" w:hAnsi="Georgia"/>
          <w:b/>
          <w:color w:val="FF0000"/>
          <w:szCs w:val="24"/>
          <w:lang w:val="es-MX"/>
        </w:rPr>
        <w:t>[PROPUESTO]</w:t>
      </w:r>
      <w:r w:rsidRPr="00F65A89">
        <w:rPr>
          <w:rFonts w:ascii="Georgia" w:hAnsi="Georgia"/>
          <w:b/>
          <w:szCs w:val="24"/>
          <w:lang w:val="es-MX"/>
        </w:rPr>
        <w:t xml:space="preserve"> NO. WQ __________</w:t>
      </w:r>
    </w:p>
    <w:p w14:paraId="2C62B122" w14:textId="77777777" w:rsidR="005277E0" w:rsidRPr="00F65A89" w:rsidRDefault="005277E0">
      <w:pPr>
        <w:jc w:val="center"/>
        <w:rPr>
          <w:rFonts w:ascii="Georgia" w:hAnsi="Georgia"/>
          <w:b/>
          <w:szCs w:val="24"/>
          <w:lang w:val="es-MX"/>
        </w:rPr>
      </w:pPr>
    </w:p>
    <w:p w14:paraId="61323483" w14:textId="77777777" w:rsidR="00F65A89" w:rsidRDefault="005277E0">
      <w:pPr>
        <w:jc w:val="both"/>
        <w:rPr>
          <w:rFonts w:ascii="Georgia" w:hAnsi="Georgia"/>
          <w:i/>
          <w:szCs w:val="24"/>
          <w:lang w:val="es-MX"/>
        </w:rPr>
      </w:pPr>
      <w:r w:rsidRPr="00F65A89">
        <w:rPr>
          <w:rFonts w:ascii="Georgia" w:hAnsi="Georgia"/>
          <w:b/>
          <w:szCs w:val="24"/>
          <w:lang w:val="es-MX"/>
        </w:rPr>
        <w:t>SOLICITUD Y DECISIÓN PRELIMINAR.</w:t>
      </w:r>
      <w:r w:rsidR="00F65A89">
        <w:rPr>
          <w:rFonts w:ascii="Georgia" w:hAnsi="Georgia"/>
          <w:b/>
          <w:szCs w:val="24"/>
          <w:lang w:val="es-MX"/>
        </w:rPr>
        <w:t xml:space="preserve"> </w:t>
      </w:r>
      <w:r w:rsidR="00F65A89" w:rsidRPr="00F65A89">
        <w:rPr>
          <w:rFonts w:ascii="Georgia" w:hAnsi="Georgia"/>
          <w:szCs w:val="24"/>
          <w:lang w:val="es-MX"/>
        </w:rPr>
        <w:t xml:space="preserve">___________________ </w:t>
      </w:r>
      <w:r w:rsidR="00F65A89" w:rsidRPr="00F65A89">
        <w:rPr>
          <w:rFonts w:ascii="Georgia" w:hAnsi="Georgia"/>
          <w:i/>
          <w:color w:val="FF0000"/>
          <w:szCs w:val="24"/>
          <w:lang w:val="es-MX"/>
        </w:rPr>
        <w:t>[</w:t>
      </w:r>
      <w:proofErr w:type="spellStart"/>
      <w:r w:rsidR="00F65A89" w:rsidRPr="00F65A89">
        <w:rPr>
          <w:rFonts w:ascii="Georgia" w:hAnsi="Georgia"/>
          <w:i/>
          <w:color w:val="FF0000"/>
          <w:szCs w:val="24"/>
          <w:lang w:val="es-MX"/>
        </w:rPr>
        <w:t>Applicant</w:t>
      </w:r>
      <w:proofErr w:type="spellEnd"/>
      <w:r w:rsidR="00F65A89" w:rsidRPr="00F65A89">
        <w:rPr>
          <w:rFonts w:ascii="Georgia" w:hAnsi="Georgia"/>
          <w:i/>
          <w:color w:val="FF0000"/>
          <w:szCs w:val="24"/>
          <w:lang w:val="es-MX"/>
        </w:rPr>
        <w:t xml:space="preserve"> </w:t>
      </w:r>
      <w:proofErr w:type="spellStart"/>
      <w:r w:rsidR="00F65A89" w:rsidRPr="00F65A89">
        <w:rPr>
          <w:rFonts w:ascii="Georgia" w:hAnsi="Georgia"/>
          <w:i/>
          <w:color w:val="FF0000"/>
          <w:szCs w:val="24"/>
          <w:lang w:val="es-MX"/>
        </w:rPr>
        <w:t>name</w:t>
      </w:r>
      <w:proofErr w:type="spellEnd"/>
      <w:r w:rsidR="00F65A89" w:rsidRPr="00F65A89">
        <w:rPr>
          <w:rFonts w:ascii="Georgia" w:hAnsi="Georgia"/>
          <w:i/>
          <w:color w:val="FF0000"/>
          <w:szCs w:val="24"/>
          <w:lang w:val="es-MX"/>
        </w:rPr>
        <w:t xml:space="preserve"> and</w:t>
      </w:r>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address</w:t>
      </w:r>
      <w:proofErr w:type="spellEnd"/>
      <w:r w:rsidRPr="00F65A89">
        <w:rPr>
          <w:rFonts w:ascii="Georgia" w:hAnsi="Georgia"/>
          <w:i/>
          <w:color w:val="FF0000"/>
          <w:szCs w:val="24"/>
          <w:lang w:val="es-MX"/>
        </w:rPr>
        <w:t>]</w:t>
      </w:r>
      <w:r w:rsidRPr="00F65A89">
        <w:rPr>
          <w:rFonts w:ascii="Georgia" w:hAnsi="Georgia"/>
          <w:szCs w:val="24"/>
          <w:lang w:val="es-MX"/>
        </w:rPr>
        <w:t xml:space="preserve"> ha solicitado a la Comisión de Calidad Ambiental del Estado de Texas (TCEQ)</w:t>
      </w:r>
      <w:r w:rsidR="00F65A89">
        <w:rPr>
          <w:rFonts w:ascii="Georgia" w:hAnsi="Georgia"/>
          <w:szCs w:val="24"/>
          <w:lang w:val="es-MX"/>
        </w:rPr>
        <w:t xml:space="preserve"> </w:t>
      </w:r>
      <w:r w:rsidR="00F65A89">
        <w:rPr>
          <w:lang w:val="es-MX"/>
        </w:rPr>
        <w:t xml:space="preserve">por un </w:t>
      </w:r>
      <w:r w:rsidR="00F65A89" w:rsidRPr="00EA1A30">
        <w:rPr>
          <w:i/>
          <w:color w:val="FF0000"/>
          <w:lang w:val="es-MX"/>
        </w:rPr>
        <w:t>[</w:t>
      </w:r>
      <w:proofErr w:type="spellStart"/>
      <w:r w:rsidR="00F65A89" w:rsidRPr="00EA1A30">
        <w:rPr>
          <w:i/>
          <w:color w:val="FF0000"/>
          <w:lang w:val="es-MX"/>
        </w:rPr>
        <w:t>choose</w:t>
      </w:r>
      <w:proofErr w:type="spellEnd"/>
      <w:r w:rsidR="00F65A89" w:rsidRPr="00EA1A30">
        <w:rPr>
          <w:i/>
          <w:color w:val="FF0000"/>
          <w:lang w:val="es-MX"/>
        </w:rPr>
        <w:t xml:space="preserve"> </w:t>
      </w:r>
      <w:proofErr w:type="spellStart"/>
      <w:r w:rsidR="00F65A89" w:rsidRPr="00EA1A30">
        <w:rPr>
          <w:i/>
          <w:color w:val="FF0000"/>
          <w:lang w:val="es-MX"/>
        </w:rPr>
        <w:t>appropriate</w:t>
      </w:r>
      <w:proofErr w:type="spellEnd"/>
      <w:r w:rsidR="00F65A89" w:rsidRPr="00EA1A30">
        <w:rPr>
          <w:i/>
          <w:color w:val="FF0000"/>
          <w:lang w:val="es-MX"/>
        </w:rPr>
        <w:t>:</w:t>
      </w:r>
      <w:r w:rsidR="00F65A89">
        <w:rPr>
          <w:lang w:val="es-MX"/>
        </w:rPr>
        <w:t xml:space="preserve"> nuevo </w:t>
      </w:r>
      <w:r w:rsidR="00F65A89" w:rsidRPr="00EA1A30">
        <w:rPr>
          <w:color w:val="FF0000"/>
          <w:lang w:val="es-MX"/>
        </w:rPr>
        <w:t>(new)</w:t>
      </w:r>
      <w:r w:rsidR="00F65A89">
        <w:rPr>
          <w:lang w:val="es-MX"/>
        </w:rPr>
        <w:t xml:space="preserve"> / modificación principal </w:t>
      </w:r>
      <w:r w:rsidR="00F65A89" w:rsidRPr="00EA1A30">
        <w:rPr>
          <w:color w:val="FF0000"/>
          <w:lang w:val="es-MX"/>
        </w:rPr>
        <w:t>(</w:t>
      </w:r>
      <w:proofErr w:type="spellStart"/>
      <w:r w:rsidR="00F65A89" w:rsidRPr="00EA1A30">
        <w:rPr>
          <w:color w:val="FF0000"/>
          <w:lang w:val="es-MX"/>
        </w:rPr>
        <w:t>amendment</w:t>
      </w:r>
      <w:proofErr w:type="spellEnd"/>
      <w:r w:rsidR="00F65A89" w:rsidRPr="00EA1A30">
        <w:rPr>
          <w:color w:val="FF0000"/>
          <w:lang w:val="es-MX"/>
        </w:rPr>
        <w:t>)</w:t>
      </w:r>
      <w:r w:rsidR="00F65A89">
        <w:rPr>
          <w:lang w:val="es-MX"/>
        </w:rPr>
        <w:t xml:space="preserve">] para autorizar ______________ </w:t>
      </w:r>
      <w:r w:rsidR="00F65A89" w:rsidRPr="00EA1A30">
        <w:rPr>
          <w:i/>
          <w:color w:val="FF0000"/>
          <w:lang w:val="es-MX"/>
        </w:rPr>
        <w:t>[</w:t>
      </w:r>
      <w:proofErr w:type="spellStart"/>
      <w:r w:rsidR="00F65A89" w:rsidRPr="00EA1A30">
        <w:rPr>
          <w:i/>
          <w:color w:val="FF0000"/>
          <w:lang w:val="es-MX"/>
        </w:rPr>
        <w:t>activity</w:t>
      </w:r>
      <w:proofErr w:type="spellEnd"/>
      <w:r w:rsidR="00F65A89" w:rsidRPr="00EA1A30">
        <w:rPr>
          <w:i/>
          <w:color w:val="FF0000"/>
          <w:lang w:val="es-MX"/>
        </w:rPr>
        <w:t xml:space="preserve"> </w:t>
      </w:r>
      <w:proofErr w:type="spellStart"/>
      <w:r w:rsidR="00F65A89" w:rsidRPr="00EA1A30">
        <w:rPr>
          <w:i/>
          <w:color w:val="FF0000"/>
          <w:lang w:val="es-MX"/>
        </w:rPr>
        <w:t>or</w:t>
      </w:r>
      <w:proofErr w:type="spellEnd"/>
      <w:r w:rsidR="00F65A89" w:rsidRPr="00EA1A30">
        <w:rPr>
          <w:i/>
          <w:color w:val="FF0000"/>
          <w:lang w:val="es-MX"/>
        </w:rPr>
        <w:t xml:space="preserve"> </w:t>
      </w:r>
      <w:proofErr w:type="spellStart"/>
      <w:r w:rsidR="00F65A89" w:rsidRPr="00EA1A30">
        <w:rPr>
          <w:i/>
          <w:color w:val="FF0000"/>
          <w:lang w:val="es-MX"/>
        </w:rPr>
        <w:t>facility</w:t>
      </w:r>
      <w:proofErr w:type="spellEnd"/>
      <w:r w:rsidR="00F65A89" w:rsidRPr="00EA1A30">
        <w:rPr>
          <w:i/>
          <w:color w:val="FF0000"/>
          <w:lang w:val="es-MX"/>
        </w:rPr>
        <w:t xml:space="preserve"> </w:t>
      </w:r>
      <w:proofErr w:type="spellStart"/>
      <w:r w:rsidR="00F65A89" w:rsidRPr="00EA1A30">
        <w:rPr>
          <w:i/>
          <w:color w:val="FF0000"/>
          <w:lang w:val="es-MX"/>
        </w:rPr>
        <w:t>being</w:t>
      </w:r>
      <w:proofErr w:type="spellEnd"/>
      <w:r w:rsidR="00F65A89" w:rsidRPr="00EA1A30">
        <w:rPr>
          <w:i/>
          <w:color w:val="FF0000"/>
          <w:lang w:val="es-MX"/>
        </w:rPr>
        <w:t xml:space="preserve"> </w:t>
      </w:r>
      <w:proofErr w:type="spellStart"/>
      <w:r w:rsidR="00F65A89" w:rsidRPr="00EA1A30">
        <w:rPr>
          <w:i/>
          <w:color w:val="FF0000"/>
          <w:lang w:val="es-MX"/>
        </w:rPr>
        <w:t>authorized</w:t>
      </w:r>
      <w:proofErr w:type="spellEnd"/>
      <w:r w:rsidR="00F65A89" w:rsidRPr="00EA1A30">
        <w:rPr>
          <w:i/>
          <w:color w:val="FF0000"/>
          <w:lang w:val="es-MX"/>
        </w:rPr>
        <w:t xml:space="preserve">]. </w:t>
      </w:r>
      <w:r w:rsidR="00F65A89" w:rsidRPr="00EA1A30">
        <w:rPr>
          <w:i/>
          <w:color w:val="FF0000"/>
        </w:rPr>
        <w:t>[Include any other authorization or information from the English version of the notice.]</w:t>
      </w:r>
      <w:r w:rsidRPr="00F65A89">
        <w:rPr>
          <w:rFonts w:ascii="Georgia" w:hAnsi="Georgia"/>
          <w:i/>
          <w:szCs w:val="24"/>
        </w:rPr>
        <w:t xml:space="preserve"> </w:t>
      </w:r>
      <w:r w:rsidRPr="00F65A89">
        <w:rPr>
          <w:rFonts w:ascii="Georgia" w:hAnsi="Georgia"/>
          <w:szCs w:val="24"/>
          <w:lang w:val="es-MX"/>
        </w:rPr>
        <w:t xml:space="preserve">La TCEQ recibió esta solicitud el ________________ </w:t>
      </w:r>
      <w:r w:rsidRPr="00F65A89">
        <w:rPr>
          <w:rFonts w:ascii="Georgia" w:hAnsi="Georgia"/>
          <w:i/>
          <w:color w:val="FF0000"/>
          <w:szCs w:val="24"/>
          <w:lang w:val="es-MX"/>
        </w:rPr>
        <w:t xml:space="preserve">[date </w:t>
      </w:r>
      <w:proofErr w:type="spellStart"/>
      <w:r w:rsidR="00F65A89" w:rsidRPr="00F65A89">
        <w:rPr>
          <w:rFonts w:ascii="Georgia" w:hAnsi="Georgia"/>
          <w:i/>
          <w:color w:val="FF0000"/>
          <w:szCs w:val="24"/>
          <w:lang w:val="es-MX"/>
        </w:rPr>
        <w:t>application</w:t>
      </w:r>
      <w:proofErr w:type="spellEnd"/>
      <w:r w:rsidR="00F65A89"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received</w:t>
      </w:r>
      <w:proofErr w:type="spellEnd"/>
      <w:r w:rsidR="00F65A89" w:rsidRPr="00F65A89">
        <w:rPr>
          <w:rFonts w:ascii="Georgia" w:hAnsi="Georgia"/>
          <w:i/>
          <w:color w:val="FF0000"/>
          <w:szCs w:val="24"/>
          <w:lang w:val="es-MX"/>
        </w:rPr>
        <w:t xml:space="preserve"> </w:t>
      </w:r>
      <w:proofErr w:type="spellStart"/>
      <w:r w:rsidR="00F65A89" w:rsidRPr="00F65A89">
        <w:rPr>
          <w:rFonts w:ascii="Georgia" w:hAnsi="Georgia"/>
          <w:i/>
          <w:color w:val="FF0000"/>
          <w:szCs w:val="24"/>
          <w:lang w:val="es-MX"/>
        </w:rPr>
        <w:t>by</w:t>
      </w:r>
      <w:proofErr w:type="spellEnd"/>
      <w:r w:rsidR="00F65A89" w:rsidRPr="00F65A89">
        <w:rPr>
          <w:rFonts w:ascii="Georgia" w:hAnsi="Georgia"/>
          <w:i/>
          <w:color w:val="FF0000"/>
          <w:szCs w:val="24"/>
          <w:lang w:val="es-MX"/>
        </w:rPr>
        <w:t xml:space="preserve"> TCEQ</w:t>
      </w:r>
      <w:r w:rsidRPr="00F65A89">
        <w:rPr>
          <w:rFonts w:ascii="Georgia" w:hAnsi="Georgia"/>
          <w:i/>
          <w:color w:val="FF0000"/>
          <w:szCs w:val="24"/>
          <w:lang w:val="es-MX"/>
        </w:rPr>
        <w:t>]</w:t>
      </w:r>
      <w:r w:rsidRPr="00F65A89">
        <w:rPr>
          <w:rFonts w:ascii="Georgia" w:hAnsi="Georgia"/>
          <w:i/>
          <w:szCs w:val="24"/>
          <w:lang w:val="es-MX"/>
        </w:rPr>
        <w:t xml:space="preserve">. </w:t>
      </w:r>
    </w:p>
    <w:p w14:paraId="5E156EE6" w14:textId="77777777" w:rsidR="00F65A89" w:rsidRPr="00F65A89" w:rsidRDefault="00F65A89">
      <w:pPr>
        <w:jc w:val="both"/>
        <w:rPr>
          <w:rFonts w:ascii="Georgia" w:hAnsi="Georgia"/>
          <w:i/>
          <w:szCs w:val="24"/>
          <w:lang w:val="es-MX"/>
        </w:rPr>
      </w:pPr>
    </w:p>
    <w:p w14:paraId="774C65E3" w14:textId="77777777" w:rsidR="00F65A89" w:rsidRDefault="005277E0">
      <w:pPr>
        <w:jc w:val="both"/>
        <w:rPr>
          <w:rFonts w:ascii="Georgia" w:hAnsi="Georgia"/>
          <w:szCs w:val="24"/>
          <w:lang w:val="es-MX"/>
        </w:rPr>
      </w:pPr>
      <w:r w:rsidRPr="00F65A89">
        <w:rPr>
          <w:rFonts w:ascii="Georgia" w:hAnsi="Georgia"/>
          <w:i/>
          <w:color w:val="FF0000"/>
          <w:szCs w:val="24"/>
          <w:lang w:val="es-MX"/>
        </w:rPr>
        <w:t>[</w:t>
      </w:r>
      <w:proofErr w:type="spellStart"/>
      <w:r w:rsidRPr="00F65A89">
        <w:rPr>
          <w:rFonts w:ascii="Georgia" w:hAnsi="Georgia"/>
          <w:i/>
          <w:color w:val="FF0000"/>
          <w:szCs w:val="24"/>
          <w:lang w:val="es-MX"/>
        </w:rPr>
        <w:t>If</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requesting</w:t>
      </w:r>
      <w:proofErr w:type="spellEnd"/>
      <w:r w:rsidRPr="00F65A89">
        <w:rPr>
          <w:rFonts w:ascii="Georgia" w:hAnsi="Georgia"/>
          <w:i/>
          <w:color w:val="FF0000"/>
          <w:szCs w:val="24"/>
          <w:lang w:val="es-MX"/>
        </w:rPr>
        <w:t xml:space="preserve"> a </w:t>
      </w:r>
      <w:proofErr w:type="spellStart"/>
      <w:r w:rsidRPr="00F65A89">
        <w:rPr>
          <w:rFonts w:ascii="Georgia" w:hAnsi="Georgia"/>
          <w:i/>
          <w:color w:val="FF0000"/>
          <w:szCs w:val="24"/>
          <w:lang w:val="es-MX"/>
        </w:rPr>
        <w:t>water</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quality</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variance</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add</w:t>
      </w:r>
      <w:proofErr w:type="spellEnd"/>
      <w:r w:rsidRPr="00F65A89">
        <w:rPr>
          <w:rFonts w:ascii="Georgia" w:hAnsi="Georgia"/>
          <w:i/>
          <w:color w:val="FF0000"/>
          <w:szCs w:val="24"/>
          <w:lang w:val="es-MX"/>
        </w:rPr>
        <w:t xml:space="preserve">: </w:t>
      </w:r>
      <w:r w:rsidRPr="00F65A89">
        <w:rPr>
          <w:rFonts w:ascii="Georgia" w:hAnsi="Georgia"/>
          <w:szCs w:val="24"/>
          <w:lang w:val="es-MX"/>
        </w:rPr>
        <w:t>La solicitud también incluye un pedido para una exención provisional de las normas existentes de la calidad del agua para el ___________________</w:t>
      </w:r>
      <w:r w:rsidR="00F65A89">
        <w:rPr>
          <w:rFonts w:ascii="Georgia" w:hAnsi="Georgia"/>
          <w:szCs w:val="24"/>
          <w:lang w:val="es-MX"/>
        </w:rPr>
        <w:t xml:space="preserve"> </w:t>
      </w:r>
      <w:r w:rsidRPr="00F65A89">
        <w:rPr>
          <w:rFonts w:ascii="Georgia" w:hAnsi="Georgia"/>
          <w:color w:val="FF0000"/>
          <w:szCs w:val="24"/>
          <w:lang w:val="es-MX"/>
        </w:rPr>
        <w:t>(</w:t>
      </w:r>
      <w:r w:rsidRPr="00F65A89">
        <w:rPr>
          <w:rFonts w:ascii="Georgia" w:hAnsi="Georgia"/>
          <w:i/>
          <w:color w:val="FF0000"/>
          <w:szCs w:val="24"/>
          <w:lang w:val="es-MX"/>
        </w:rPr>
        <w:t xml:space="preserve">describe </w:t>
      </w:r>
      <w:proofErr w:type="spellStart"/>
      <w:r w:rsidRPr="00F65A89">
        <w:rPr>
          <w:rFonts w:ascii="Georgia" w:hAnsi="Georgia"/>
          <w:i/>
          <w:color w:val="FF0000"/>
          <w:szCs w:val="24"/>
          <w:lang w:val="es-MX"/>
        </w:rPr>
        <w:t>the</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criteria</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that</w:t>
      </w:r>
      <w:proofErr w:type="spellEnd"/>
      <w:r w:rsidRPr="00F65A89">
        <w:rPr>
          <w:rFonts w:ascii="Georgia" w:hAnsi="Georgia"/>
          <w:i/>
          <w:color w:val="FF0000"/>
          <w:szCs w:val="24"/>
          <w:lang w:val="es-MX"/>
        </w:rPr>
        <w:t xml:space="preserve"> TCEQ WQ </w:t>
      </w:r>
      <w:proofErr w:type="spellStart"/>
      <w:r w:rsidRPr="00F65A89">
        <w:rPr>
          <w:rFonts w:ascii="Georgia" w:hAnsi="Georgia"/>
          <w:i/>
          <w:color w:val="FF0000"/>
          <w:szCs w:val="24"/>
          <w:lang w:val="es-MX"/>
        </w:rPr>
        <w:t>Standards</w:t>
      </w:r>
      <w:proofErr w:type="spellEnd"/>
      <w:r w:rsidRPr="00F65A89">
        <w:rPr>
          <w:rFonts w:ascii="Georgia" w:hAnsi="Georgia"/>
          <w:i/>
          <w:color w:val="FF0000"/>
          <w:szCs w:val="24"/>
          <w:lang w:val="es-MX"/>
        </w:rPr>
        <w:t xml:space="preserve"> and </w:t>
      </w:r>
      <w:proofErr w:type="spellStart"/>
      <w:r w:rsidRPr="00F65A89">
        <w:rPr>
          <w:rFonts w:ascii="Georgia" w:hAnsi="Georgia"/>
          <w:i/>
          <w:color w:val="FF0000"/>
          <w:szCs w:val="24"/>
          <w:lang w:val="es-MX"/>
        </w:rPr>
        <w:t>Assessment</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Team</w:t>
      </w:r>
      <w:proofErr w:type="spellEnd"/>
      <w:r w:rsidRPr="00F65A89">
        <w:rPr>
          <w:rFonts w:ascii="Georgia" w:hAnsi="Georgia"/>
          <w:i/>
          <w:color w:val="FF0000"/>
          <w:szCs w:val="24"/>
          <w:lang w:val="es-MX"/>
        </w:rPr>
        <w:t xml:space="preserve"> has </w:t>
      </w:r>
      <w:proofErr w:type="spellStart"/>
      <w:r w:rsidRPr="00F65A89">
        <w:rPr>
          <w:rFonts w:ascii="Georgia" w:hAnsi="Georgia"/>
          <w:i/>
          <w:color w:val="FF0000"/>
          <w:szCs w:val="24"/>
          <w:lang w:val="es-MX"/>
        </w:rPr>
        <w:t>determined</w:t>
      </w:r>
      <w:proofErr w:type="spellEnd"/>
      <w:r w:rsidRPr="00F65A89">
        <w:rPr>
          <w:rFonts w:ascii="Georgia" w:hAnsi="Georgia"/>
          <w:i/>
          <w:color w:val="FF0000"/>
          <w:szCs w:val="24"/>
          <w:lang w:val="es-MX"/>
        </w:rPr>
        <w:t>.)</w:t>
      </w:r>
      <w:r w:rsidRPr="00F65A89">
        <w:rPr>
          <w:rFonts w:ascii="Georgia" w:hAnsi="Georgia"/>
          <w:szCs w:val="24"/>
          <w:lang w:val="es-MX"/>
        </w:rPr>
        <w:t xml:space="preserve"> La exención autorizaría un período de tres años durante el cual se realizaría un estudio de la calidad del agua del/de la _______________ </w:t>
      </w:r>
      <w:r w:rsidRPr="00F65A89">
        <w:rPr>
          <w:rFonts w:ascii="Georgia" w:hAnsi="Georgia"/>
          <w:i/>
          <w:color w:val="FF0000"/>
          <w:szCs w:val="24"/>
          <w:lang w:val="es-MX"/>
        </w:rPr>
        <w:t>[describe]</w:t>
      </w:r>
      <w:r w:rsidRPr="00F65A89">
        <w:rPr>
          <w:rFonts w:ascii="Georgia" w:hAnsi="Georgia"/>
          <w:szCs w:val="24"/>
          <w:lang w:val="es-MX"/>
        </w:rPr>
        <w:t xml:space="preserve"> a la cual es descargada las aguas tratadas residuales domésticas. El estudio mostraría si se justifica una modificación específica del sitio a la norma de la calidad del agua. Antes de la expiración del periodo de exención de tres años, la TCEQ considerará las normas específicas del sitio y determinará si tiene que adoptar las normas o mantener en efecto las normas existentes de calidad del agua.</w:t>
      </w:r>
      <w:r w:rsidRPr="00582123">
        <w:rPr>
          <w:rFonts w:ascii="Georgia" w:hAnsi="Georgia"/>
          <w:color w:val="FF0000"/>
          <w:szCs w:val="24"/>
          <w:lang w:val="es-MX"/>
        </w:rPr>
        <w:t>]</w:t>
      </w:r>
      <w:r w:rsidRPr="00F65A89">
        <w:rPr>
          <w:rFonts w:ascii="Georgia" w:hAnsi="Georgia"/>
          <w:szCs w:val="24"/>
          <w:lang w:val="es-MX"/>
        </w:rPr>
        <w:t xml:space="preserve"> </w:t>
      </w:r>
    </w:p>
    <w:p w14:paraId="48EDAABA" w14:textId="77777777" w:rsidR="00F65A89" w:rsidRDefault="00F65A89">
      <w:pPr>
        <w:jc w:val="both"/>
        <w:rPr>
          <w:rFonts w:ascii="Georgia" w:hAnsi="Georgia"/>
          <w:szCs w:val="24"/>
          <w:lang w:val="es-MX"/>
        </w:rPr>
      </w:pPr>
    </w:p>
    <w:p w14:paraId="60BB85BF" w14:textId="77777777" w:rsidR="005277E0" w:rsidRPr="00F65A89" w:rsidRDefault="005277E0">
      <w:pPr>
        <w:jc w:val="both"/>
        <w:rPr>
          <w:rFonts w:ascii="Georgia" w:hAnsi="Georgia"/>
          <w:i/>
          <w:szCs w:val="24"/>
          <w:lang w:val="es-MX"/>
        </w:rPr>
      </w:pPr>
      <w:r w:rsidRPr="00F65A89">
        <w:rPr>
          <w:rFonts w:ascii="Georgia" w:hAnsi="Georgia"/>
          <w:color w:val="FF0000"/>
          <w:szCs w:val="24"/>
          <w:lang w:val="es-MX"/>
        </w:rPr>
        <w:t>[</w:t>
      </w:r>
      <w:proofErr w:type="spellStart"/>
      <w:r w:rsidRPr="00F65A89">
        <w:rPr>
          <w:rFonts w:ascii="Georgia" w:hAnsi="Georgia"/>
          <w:i/>
          <w:color w:val="FF0000"/>
          <w:szCs w:val="24"/>
          <w:lang w:val="es-MX"/>
        </w:rPr>
        <w:t>If</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requesting</w:t>
      </w:r>
      <w:proofErr w:type="spellEnd"/>
      <w:r w:rsidRPr="00F65A89">
        <w:rPr>
          <w:rFonts w:ascii="Georgia" w:hAnsi="Georgia"/>
          <w:i/>
          <w:color w:val="FF0000"/>
          <w:szCs w:val="24"/>
          <w:lang w:val="es-MX"/>
        </w:rPr>
        <w:t xml:space="preserve"> a </w:t>
      </w:r>
      <w:proofErr w:type="spellStart"/>
      <w:r w:rsidRPr="00F65A89">
        <w:rPr>
          <w:rFonts w:ascii="Georgia" w:hAnsi="Georgia"/>
          <w:i/>
          <w:color w:val="FF0000"/>
          <w:szCs w:val="24"/>
          <w:lang w:val="es-MX"/>
        </w:rPr>
        <w:t>substantial</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modification</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to</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an</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approved</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pretreatm</w:t>
      </w:r>
      <w:r w:rsidR="00F65A89" w:rsidRPr="00F65A89">
        <w:rPr>
          <w:rFonts w:ascii="Georgia" w:hAnsi="Georgia"/>
          <w:i/>
          <w:color w:val="FF0000"/>
          <w:szCs w:val="24"/>
          <w:lang w:val="es-MX"/>
        </w:rPr>
        <w:t>en</w:t>
      </w:r>
      <w:r w:rsidRPr="00F65A89">
        <w:rPr>
          <w:rFonts w:ascii="Georgia" w:hAnsi="Georgia"/>
          <w:i/>
          <w:color w:val="FF0000"/>
          <w:szCs w:val="24"/>
          <w:lang w:val="es-MX"/>
        </w:rPr>
        <w:t>t</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program</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add</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the</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following</w:t>
      </w:r>
      <w:proofErr w:type="spellEnd"/>
      <w:r w:rsidRPr="00F65A89">
        <w:rPr>
          <w:rFonts w:ascii="Georgia" w:hAnsi="Georgia"/>
          <w:i/>
          <w:color w:val="FF0000"/>
          <w:szCs w:val="24"/>
          <w:lang w:val="es-MX"/>
        </w:rPr>
        <w:t>:</w:t>
      </w:r>
      <w:r w:rsidRPr="00F65A89">
        <w:rPr>
          <w:rFonts w:ascii="Georgia" w:hAnsi="Georgia"/>
          <w:i/>
          <w:szCs w:val="24"/>
          <w:lang w:val="es-MX"/>
        </w:rPr>
        <w:t xml:space="preserve"> </w:t>
      </w:r>
      <w:r w:rsidRPr="00F65A89">
        <w:rPr>
          <w:rFonts w:ascii="Georgia" w:hAnsi="Georgia"/>
          <w:szCs w:val="24"/>
          <w:lang w:val="es-MX"/>
        </w:rPr>
        <w:t xml:space="preserve">El solicitante también ha solicitado a la TCEQ la aprobación de modificaciones significativos al programa de pretratamiento bajo el programa TPDES. La aprobación al pedido de modificación al programa de pretratamiento permitirá al solicitante revisar los límites locales técnicamente basados y continuar la regulación de las descargas de contaminantes por usuarios industriales en las plantas de tratamiento, para realizar inspecciones, vigilancias y monitorea para determinar el cumplimiento con las normas y los requisitos pertinentes de pretratamiento y para aplicar la ley a las medidas contra los </w:t>
      </w:r>
      <w:r w:rsidRPr="00F65A89">
        <w:rPr>
          <w:rFonts w:ascii="Georgia" w:hAnsi="Georgia"/>
          <w:szCs w:val="24"/>
          <w:lang w:val="es-MX"/>
        </w:rPr>
        <w:lastRenderedPageBreak/>
        <w:t>usuarios industriales incumplidores. El pedido de aprobación cumple con los requisitos estatales y federales. La modificación principal será aprobada sin cambio si no se reciben comentarios significativos dentro de treinta (30) días del aviso de publicación o al fin del periodo para comentarios del público si una reunión pública es realizada.]</w:t>
      </w:r>
    </w:p>
    <w:p w14:paraId="1506EAF9" w14:textId="77777777" w:rsidR="00F65A89" w:rsidRDefault="00F65A89">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45710C3A" w14:textId="77777777" w:rsidR="00F403CF"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F65A89">
        <w:rPr>
          <w:rFonts w:ascii="Georgia" w:hAnsi="Georgia"/>
          <w:szCs w:val="24"/>
          <w:lang w:val="es-MX"/>
        </w:rPr>
        <w:t>La planta está ubicada en _____________</w:t>
      </w:r>
      <w:r w:rsidR="00496BE3">
        <w:rPr>
          <w:rFonts w:ascii="Georgia" w:hAnsi="Georgia"/>
          <w:szCs w:val="24"/>
          <w:lang w:val="es-MX"/>
        </w:rPr>
        <w:t xml:space="preserve"> </w:t>
      </w:r>
      <w:r w:rsidR="000F63F7">
        <w:rPr>
          <w:rFonts w:ascii="Georgia" w:hAnsi="Georgia"/>
          <w:i/>
          <w:color w:val="FF0000"/>
          <w:szCs w:val="24"/>
          <w:lang w:val="es-MX"/>
        </w:rPr>
        <w:t>[</w:t>
      </w:r>
      <w:proofErr w:type="spellStart"/>
      <w:r w:rsidR="000F63F7">
        <w:rPr>
          <w:rFonts w:ascii="Georgia" w:hAnsi="Georgia"/>
          <w:i/>
          <w:color w:val="FF0000"/>
          <w:szCs w:val="24"/>
          <w:lang w:val="es-MX"/>
        </w:rPr>
        <w:t>plant</w:t>
      </w:r>
      <w:proofErr w:type="spellEnd"/>
      <w:r w:rsidR="000F63F7">
        <w:rPr>
          <w:rFonts w:ascii="Georgia" w:hAnsi="Georgia"/>
          <w:i/>
          <w:color w:val="FF0000"/>
          <w:szCs w:val="24"/>
          <w:lang w:val="es-MX"/>
        </w:rPr>
        <w:t xml:space="preserve"> sit</w:t>
      </w:r>
      <w:r w:rsidRPr="00F65A89">
        <w:rPr>
          <w:rFonts w:ascii="Georgia" w:hAnsi="Georgia"/>
          <w:i/>
          <w:color w:val="FF0000"/>
          <w:szCs w:val="24"/>
          <w:lang w:val="es-MX"/>
        </w:rPr>
        <w:t xml:space="preserve">e </w:t>
      </w:r>
      <w:proofErr w:type="spellStart"/>
      <w:r w:rsidRPr="00F65A89">
        <w:rPr>
          <w:rFonts w:ascii="Georgia" w:hAnsi="Georgia"/>
          <w:i/>
          <w:color w:val="FF0000"/>
          <w:szCs w:val="24"/>
          <w:lang w:val="es-MX"/>
        </w:rPr>
        <w:t>location</w:t>
      </w:r>
      <w:proofErr w:type="spellEnd"/>
      <w:r w:rsidRPr="00F65A89">
        <w:rPr>
          <w:rFonts w:ascii="Georgia" w:hAnsi="Georgia"/>
          <w:i/>
          <w:color w:val="FF0000"/>
          <w:szCs w:val="24"/>
          <w:lang w:val="es-MX"/>
        </w:rPr>
        <w:t>]</w:t>
      </w:r>
      <w:r w:rsidRPr="00F65A89">
        <w:rPr>
          <w:rFonts w:ascii="Georgia" w:hAnsi="Georgia"/>
          <w:color w:val="FF0000"/>
          <w:szCs w:val="24"/>
          <w:lang w:val="es-MX"/>
        </w:rPr>
        <w:t xml:space="preserve"> </w:t>
      </w:r>
      <w:r w:rsidRPr="00F65A89">
        <w:rPr>
          <w:rFonts w:ascii="Georgia" w:hAnsi="Georgia"/>
          <w:szCs w:val="24"/>
          <w:lang w:val="es-MX"/>
        </w:rPr>
        <w:t>en el Condado de _________</w:t>
      </w:r>
      <w:r w:rsidR="00F65A89">
        <w:rPr>
          <w:rFonts w:ascii="Georgia" w:hAnsi="Georgia"/>
          <w:szCs w:val="24"/>
          <w:lang w:val="es-MX"/>
        </w:rPr>
        <w:t xml:space="preserve"> </w:t>
      </w:r>
      <w:r w:rsidR="00F65A89" w:rsidRPr="00F65A89">
        <w:rPr>
          <w:rFonts w:ascii="Georgia" w:hAnsi="Georgia"/>
          <w:i/>
          <w:color w:val="FF0000"/>
          <w:szCs w:val="24"/>
          <w:lang w:val="es-MX"/>
        </w:rPr>
        <w:t>[County]</w:t>
      </w:r>
      <w:r w:rsidRPr="00F65A89">
        <w:rPr>
          <w:rFonts w:ascii="Georgia" w:hAnsi="Georgia"/>
          <w:szCs w:val="24"/>
          <w:lang w:val="es-MX"/>
        </w:rPr>
        <w:t xml:space="preserve">, Texas. </w:t>
      </w:r>
      <w:r w:rsidR="00F403CF" w:rsidRPr="00F65A89">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F403CF">
        <w:rPr>
          <w:rFonts w:ascii="Georgia" w:hAnsi="Georgia"/>
          <w:szCs w:val="24"/>
          <w:lang w:val="es-MX"/>
        </w:rPr>
        <w:t xml:space="preserve"> </w:t>
      </w:r>
      <w:r w:rsidR="00F403CF" w:rsidRPr="00F65A89">
        <w:rPr>
          <w:rFonts w:ascii="Georgia" w:hAnsi="Georgia"/>
          <w:color w:val="FF0000"/>
          <w:szCs w:val="24"/>
          <w:lang w:val="es-MX"/>
        </w:rPr>
        <w:t>[</w:t>
      </w:r>
      <w:proofErr w:type="spellStart"/>
      <w:r w:rsidR="00F403CF" w:rsidRPr="00F65A89">
        <w:rPr>
          <w:rFonts w:ascii="Georgia" w:hAnsi="Georgia"/>
          <w:color w:val="FF0000"/>
          <w:szCs w:val="24"/>
          <w:lang w:val="es-MX"/>
        </w:rPr>
        <w:t>Insert</w:t>
      </w:r>
      <w:proofErr w:type="spellEnd"/>
      <w:r w:rsidR="00F403CF" w:rsidRPr="00F65A89">
        <w:rPr>
          <w:rFonts w:ascii="Georgia" w:hAnsi="Georgia"/>
          <w:color w:val="FF0000"/>
          <w:szCs w:val="24"/>
          <w:lang w:val="es-MX"/>
        </w:rPr>
        <w:t xml:space="preserve"> web link </w:t>
      </w:r>
      <w:proofErr w:type="spellStart"/>
      <w:r w:rsidR="00F403CF" w:rsidRPr="00F65A89">
        <w:rPr>
          <w:rFonts w:ascii="Georgia" w:hAnsi="Georgia"/>
          <w:color w:val="FF0000"/>
          <w:szCs w:val="24"/>
          <w:lang w:val="es-MX"/>
        </w:rPr>
        <w:t>from</w:t>
      </w:r>
      <w:proofErr w:type="spellEnd"/>
      <w:r w:rsidR="00F403CF" w:rsidRPr="00F65A89">
        <w:rPr>
          <w:rFonts w:ascii="Georgia" w:hAnsi="Georgia"/>
          <w:color w:val="FF0000"/>
          <w:szCs w:val="24"/>
          <w:lang w:val="es-MX"/>
        </w:rPr>
        <w:t xml:space="preserve"> English </w:t>
      </w:r>
      <w:proofErr w:type="spellStart"/>
      <w:r w:rsidR="00F403CF" w:rsidRPr="00F65A89">
        <w:rPr>
          <w:rFonts w:ascii="Georgia" w:hAnsi="Georgia"/>
          <w:color w:val="FF0000"/>
          <w:szCs w:val="24"/>
          <w:lang w:val="es-MX"/>
        </w:rPr>
        <w:t>notice</w:t>
      </w:r>
      <w:proofErr w:type="spellEnd"/>
      <w:r w:rsidR="00F403CF" w:rsidRPr="00F65A89">
        <w:rPr>
          <w:rFonts w:ascii="Georgia" w:hAnsi="Georgia"/>
          <w:color w:val="FF0000"/>
          <w:szCs w:val="24"/>
          <w:lang w:val="es-MX"/>
        </w:rPr>
        <w:t>]</w:t>
      </w:r>
    </w:p>
    <w:p w14:paraId="1CEEE8A3" w14:textId="77777777" w:rsidR="00F403CF" w:rsidRDefault="00F403CF">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145F6758"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F65A89">
        <w:rPr>
          <w:rFonts w:ascii="Georgia" w:hAnsi="Georgia"/>
          <w:szCs w:val="24"/>
          <w:lang w:val="es-MX"/>
        </w:rPr>
        <w:t>El efluente tratado es descargado al</w:t>
      </w:r>
      <w:r w:rsidR="00F65A89">
        <w:rPr>
          <w:rFonts w:ascii="Georgia" w:hAnsi="Georgia"/>
          <w:szCs w:val="24"/>
          <w:lang w:val="es-MX"/>
        </w:rPr>
        <w:t xml:space="preserve"> </w:t>
      </w:r>
      <w:r w:rsidRPr="00F65A89">
        <w:rPr>
          <w:rFonts w:ascii="Georgia" w:hAnsi="Georgia"/>
          <w:szCs w:val="24"/>
          <w:lang w:val="es-MX"/>
        </w:rPr>
        <w:t>__________________</w:t>
      </w:r>
      <w:r w:rsidR="00F65A89">
        <w:rPr>
          <w:rFonts w:ascii="Georgia" w:hAnsi="Georgia"/>
          <w:szCs w:val="24"/>
          <w:lang w:val="es-MX"/>
        </w:rPr>
        <w:t xml:space="preserve"> </w:t>
      </w:r>
      <w:r w:rsidRPr="00F65A89">
        <w:rPr>
          <w:rFonts w:ascii="Georgia" w:hAnsi="Georgia"/>
          <w:i/>
          <w:color w:val="FF0000"/>
          <w:szCs w:val="24"/>
          <w:lang w:val="es-MX"/>
        </w:rPr>
        <w:t>[</w:t>
      </w:r>
      <w:proofErr w:type="spellStart"/>
      <w:r w:rsidRPr="00F65A89">
        <w:rPr>
          <w:rFonts w:ascii="Georgia" w:hAnsi="Georgia"/>
          <w:i/>
          <w:color w:val="FF0000"/>
          <w:szCs w:val="24"/>
          <w:lang w:val="es-MX"/>
        </w:rPr>
        <w:t>name</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of</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receiving</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stream</w:t>
      </w:r>
      <w:proofErr w:type="spellEnd"/>
      <w:r w:rsidRPr="00F65A89">
        <w:rPr>
          <w:rFonts w:ascii="Georgia" w:hAnsi="Georgia"/>
          <w:i/>
          <w:color w:val="FF0000"/>
          <w:szCs w:val="24"/>
          <w:lang w:val="es-MX"/>
        </w:rPr>
        <w:t>, etc.]</w:t>
      </w:r>
      <w:r w:rsidRPr="00F65A89">
        <w:rPr>
          <w:rFonts w:ascii="Georgia" w:hAnsi="Georgia"/>
          <w:szCs w:val="24"/>
          <w:lang w:val="es-MX"/>
        </w:rPr>
        <w:t xml:space="preserve"> en el Segmento No. __________ </w:t>
      </w:r>
      <w:r w:rsidR="00F65A89" w:rsidRPr="00F65A89">
        <w:rPr>
          <w:rFonts w:ascii="Georgia" w:hAnsi="Georgia"/>
          <w:i/>
          <w:color w:val="FF0000"/>
          <w:szCs w:val="24"/>
          <w:lang w:val="es-MX"/>
        </w:rPr>
        <w:t>[</w:t>
      </w:r>
      <w:proofErr w:type="spellStart"/>
      <w:r w:rsidR="00F65A89" w:rsidRPr="00F65A89">
        <w:rPr>
          <w:rFonts w:ascii="Georgia" w:hAnsi="Georgia"/>
          <w:i/>
          <w:color w:val="FF0000"/>
          <w:szCs w:val="24"/>
          <w:lang w:val="es-MX"/>
        </w:rPr>
        <w:t>Segment</w:t>
      </w:r>
      <w:proofErr w:type="spellEnd"/>
      <w:r w:rsidR="00F65A89" w:rsidRPr="00F65A89">
        <w:rPr>
          <w:rFonts w:ascii="Georgia" w:hAnsi="Georgia"/>
          <w:i/>
          <w:color w:val="FF0000"/>
          <w:szCs w:val="24"/>
          <w:lang w:val="es-MX"/>
        </w:rPr>
        <w:t xml:space="preserve"> #]</w:t>
      </w:r>
      <w:r w:rsidR="00F65A89">
        <w:rPr>
          <w:rFonts w:ascii="Georgia" w:hAnsi="Georgia"/>
          <w:szCs w:val="24"/>
          <w:lang w:val="es-MX"/>
        </w:rPr>
        <w:t xml:space="preserve"> </w:t>
      </w:r>
      <w:r w:rsidRPr="00F65A89">
        <w:rPr>
          <w:rFonts w:ascii="Georgia" w:hAnsi="Georgia"/>
          <w:szCs w:val="24"/>
          <w:lang w:val="es-MX"/>
        </w:rPr>
        <w:t>de la Cuenca del Río ______________</w:t>
      </w:r>
      <w:proofErr w:type="gramStart"/>
      <w:r w:rsidRPr="00F65A89">
        <w:rPr>
          <w:rFonts w:ascii="Georgia" w:hAnsi="Georgia"/>
          <w:szCs w:val="24"/>
          <w:lang w:val="es-MX"/>
        </w:rPr>
        <w:t>_</w:t>
      </w:r>
      <w:r w:rsidR="00F65A89" w:rsidRPr="00F65A89">
        <w:rPr>
          <w:rFonts w:ascii="Georgia" w:hAnsi="Georgia"/>
          <w:i/>
          <w:color w:val="FF0000"/>
          <w:szCs w:val="24"/>
          <w:lang w:val="es-MX"/>
        </w:rPr>
        <w:t>[</w:t>
      </w:r>
      <w:proofErr w:type="spellStart"/>
      <w:proofErr w:type="gramEnd"/>
      <w:r w:rsidR="00F65A89" w:rsidRPr="00F65A89">
        <w:rPr>
          <w:rFonts w:ascii="Georgia" w:hAnsi="Georgia"/>
          <w:i/>
          <w:color w:val="FF0000"/>
          <w:szCs w:val="24"/>
          <w:lang w:val="es-MX"/>
        </w:rPr>
        <w:t>basin</w:t>
      </w:r>
      <w:proofErr w:type="spellEnd"/>
      <w:r w:rsidR="00F65A89" w:rsidRPr="00F65A89">
        <w:rPr>
          <w:rFonts w:ascii="Georgia" w:hAnsi="Georgia"/>
          <w:i/>
          <w:color w:val="FF0000"/>
          <w:szCs w:val="24"/>
          <w:lang w:val="es-MX"/>
        </w:rPr>
        <w:t xml:space="preserve"> </w:t>
      </w:r>
      <w:proofErr w:type="spellStart"/>
      <w:r w:rsidR="00F65A89" w:rsidRPr="00F65A89">
        <w:rPr>
          <w:rFonts w:ascii="Georgia" w:hAnsi="Georgia"/>
          <w:i/>
          <w:color w:val="FF0000"/>
          <w:szCs w:val="24"/>
          <w:lang w:val="es-MX"/>
        </w:rPr>
        <w:t>name</w:t>
      </w:r>
      <w:proofErr w:type="spellEnd"/>
      <w:r w:rsidR="00F65A89" w:rsidRPr="00F65A89">
        <w:rPr>
          <w:rFonts w:ascii="Georgia" w:hAnsi="Georgia"/>
          <w:i/>
          <w:color w:val="FF0000"/>
          <w:szCs w:val="24"/>
          <w:lang w:val="es-MX"/>
        </w:rPr>
        <w:t>]</w:t>
      </w:r>
      <w:r w:rsidRPr="00F65A89">
        <w:rPr>
          <w:rFonts w:ascii="Georgia" w:hAnsi="Georgia"/>
          <w:szCs w:val="24"/>
          <w:lang w:val="es-MX"/>
        </w:rPr>
        <w:t xml:space="preserve">. Los usos no clasificados de las aguas receptoras son __________________ </w:t>
      </w:r>
      <w:r w:rsidRPr="00F65A89">
        <w:rPr>
          <w:rFonts w:ascii="Georgia" w:hAnsi="Georgia"/>
          <w:i/>
          <w:color w:val="FF0000"/>
          <w:szCs w:val="24"/>
          <w:lang w:val="es-MX"/>
        </w:rPr>
        <w:t>[</w:t>
      </w:r>
      <w:proofErr w:type="spellStart"/>
      <w:r w:rsidRPr="00F65A89">
        <w:rPr>
          <w:rFonts w:ascii="Georgia" w:hAnsi="Georgia"/>
          <w:i/>
          <w:color w:val="FF0000"/>
          <w:szCs w:val="24"/>
          <w:lang w:val="es-MX"/>
        </w:rPr>
        <w:t>choose</w:t>
      </w:r>
      <w:proofErr w:type="spellEnd"/>
      <w:r w:rsidRPr="00F65A89">
        <w:rPr>
          <w:rFonts w:ascii="Georgia" w:hAnsi="Georgia"/>
          <w:i/>
          <w:color w:val="FF0000"/>
          <w:szCs w:val="24"/>
          <w:lang w:val="es-MX"/>
        </w:rPr>
        <w:t xml:space="preserve"> </w:t>
      </w:r>
      <w:proofErr w:type="spellStart"/>
      <w:r w:rsidRPr="00F65A89">
        <w:rPr>
          <w:rFonts w:ascii="Georgia" w:hAnsi="Georgia"/>
          <w:i/>
          <w:color w:val="FF0000"/>
          <w:szCs w:val="24"/>
          <w:lang w:val="es-MX"/>
        </w:rPr>
        <w:t>one</w:t>
      </w:r>
      <w:proofErr w:type="spellEnd"/>
      <w:r w:rsidR="00496BE3">
        <w:rPr>
          <w:rFonts w:ascii="Georgia" w:hAnsi="Georgia"/>
          <w:i/>
          <w:color w:val="FF0000"/>
          <w:szCs w:val="24"/>
          <w:lang w:val="es-MX"/>
        </w:rPr>
        <w:t xml:space="preserve"> </w:t>
      </w:r>
      <w:proofErr w:type="spellStart"/>
      <w:r w:rsidR="00496BE3">
        <w:rPr>
          <w:rFonts w:ascii="Georgia" w:hAnsi="Georgia"/>
          <w:i/>
          <w:color w:val="FF0000"/>
          <w:szCs w:val="24"/>
          <w:lang w:val="es-MX"/>
        </w:rPr>
        <w:t>aquatic</w:t>
      </w:r>
      <w:proofErr w:type="spellEnd"/>
      <w:r w:rsidR="00496BE3">
        <w:rPr>
          <w:rFonts w:ascii="Georgia" w:hAnsi="Georgia"/>
          <w:i/>
          <w:color w:val="FF0000"/>
          <w:szCs w:val="24"/>
          <w:lang w:val="es-MX"/>
        </w:rPr>
        <w:t xml:space="preserve"> </w:t>
      </w:r>
      <w:proofErr w:type="spellStart"/>
      <w:r w:rsidR="00496BE3">
        <w:rPr>
          <w:rFonts w:ascii="Georgia" w:hAnsi="Georgia"/>
          <w:i/>
          <w:color w:val="FF0000"/>
          <w:szCs w:val="24"/>
          <w:lang w:val="es-MX"/>
        </w:rPr>
        <w:t>life</w:t>
      </w:r>
      <w:proofErr w:type="spellEnd"/>
      <w:r w:rsidR="00496BE3">
        <w:rPr>
          <w:rFonts w:ascii="Georgia" w:hAnsi="Georgia"/>
          <w:i/>
          <w:color w:val="FF0000"/>
          <w:szCs w:val="24"/>
          <w:lang w:val="es-MX"/>
        </w:rPr>
        <w:t xml:space="preserve"> use</w:t>
      </w:r>
      <w:r w:rsidRPr="00F65A89">
        <w:rPr>
          <w:rFonts w:ascii="Georgia" w:hAnsi="Georgia"/>
          <w:i/>
          <w:color w:val="FF0000"/>
          <w:szCs w:val="24"/>
          <w:lang w:val="es-MX"/>
        </w:rPr>
        <w:t>:</w:t>
      </w:r>
      <w:r w:rsidRPr="00F65A89">
        <w:rPr>
          <w:rFonts w:ascii="Georgia" w:hAnsi="Georgia"/>
          <w:color w:val="FF0000"/>
          <w:szCs w:val="24"/>
          <w:lang w:val="es-MX"/>
        </w:rPr>
        <w:t xml:space="preserve"> </w:t>
      </w:r>
      <w:r w:rsidRPr="00F65A89">
        <w:rPr>
          <w:rFonts w:ascii="Georgia" w:hAnsi="Georgia"/>
          <w:szCs w:val="24"/>
          <w:lang w:val="es-MX"/>
        </w:rPr>
        <w:t>no significativos</w:t>
      </w:r>
      <w:r w:rsidR="00F65A89">
        <w:rPr>
          <w:rFonts w:ascii="Georgia" w:hAnsi="Georgia"/>
          <w:szCs w:val="24"/>
          <w:lang w:val="es-MX"/>
        </w:rPr>
        <w:t xml:space="preserve"> </w:t>
      </w:r>
      <w:r w:rsidR="00F65A89" w:rsidRPr="00496BE3">
        <w:rPr>
          <w:rFonts w:ascii="Georgia" w:hAnsi="Georgia"/>
          <w:i/>
          <w:color w:val="FF0000"/>
          <w:szCs w:val="24"/>
          <w:lang w:val="es-MX"/>
        </w:rPr>
        <w:t xml:space="preserve">(no </w:t>
      </w:r>
      <w:proofErr w:type="spellStart"/>
      <w:r w:rsidR="00F65A89" w:rsidRPr="00496BE3">
        <w:rPr>
          <w:rFonts w:ascii="Georgia" w:hAnsi="Georgia"/>
          <w:i/>
          <w:color w:val="FF0000"/>
          <w:szCs w:val="24"/>
          <w:lang w:val="es-MX"/>
        </w:rPr>
        <w:t>significant</w:t>
      </w:r>
      <w:proofErr w:type="spellEnd"/>
      <w:r w:rsidR="00F65A89" w:rsidRPr="00496BE3">
        <w:rPr>
          <w:rFonts w:ascii="Georgia" w:hAnsi="Georgia"/>
          <w:i/>
          <w:color w:val="FF0000"/>
          <w:szCs w:val="24"/>
          <w:lang w:val="es-MX"/>
        </w:rPr>
        <w:t>)</w:t>
      </w:r>
      <w:r w:rsidRPr="00F65A89">
        <w:rPr>
          <w:rFonts w:ascii="Georgia" w:hAnsi="Georgia"/>
          <w:szCs w:val="24"/>
          <w:lang w:val="es-MX"/>
        </w:rPr>
        <w:t>, limitados</w:t>
      </w:r>
      <w:r w:rsidR="00496BE3">
        <w:rPr>
          <w:rFonts w:ascii="Georgia" w:hAnsi="Georgia"/>
          <w:szCs w:val="24"/>
          <w:lang w:val="es-MX"/>
        </w:rPr>
        <w:t xml:space="preserve"> </w:t>
      </w:r>
      <w:r w:rsidR="00496BE3" w:rsidRPr="00496BE3">
        <w:rPr>
          <w:rFonts w:ascii="Georgia" w:hAnsi="Georgia"/>
          <w:i/>
          <w:color w:val="FF0000"/>
          <w:szCs w:val="24"/>
          <w:lang w:val="es-MX"/>
        </w:rPr>
        <w:t>(</w:t>
      </w:r>
      <w:proofErr w:type="spellStart"/>
      <w:r w:rsidR="00496BE3" w:rsidRPr="00496BE3">
        <w:rPr>
          <w:rFonts w:ascii="Georgia" w:hAnsi="Georgia"/>
          <w:i/>
          <w:color w:val="FF0000"/>
          <w:szCs w:val="24"/>
          <w:lang w:val="es-MX"/>
        </w:rPr>
        <w:t>limited</w:t>
      </w:r>
      <w:proofErr w:type="spellEnd"/>
      <w:r w:rsidR="00496BE3" w:rsidRPr="00496BE3">
        <w:rPr>
          <w:rFonts w:ascii="Georgia" w:hAnsi="Georgia"/>
          <w:i/>
          <w:color w:val="FF0000"/>
          <w:szCs w:val="24"/>
          <w:lang w:val="es-MX"/>
        </w:rPr>
        <w:t>)</w:t>
      </w:r>
      <w:r w:rsidRPr="00F65A89">
        <w:rPr>
          <w:rFonts w:ascii="Georgia" w:hAnsi="Georgia"/>
          <w:szCs w:val="24"/>
          <w:lang w:val="es-MX"/>
        </w:rPr>
        <w:t>, intermedios</w:t>
      </w:r>
      <w:r w:rsidR="00496BE3">
        <w:rPr>
          <w:rFonts w:ascii="Georgia" w:hAnsi="Georgia"/>
          <w:szCs w:val="24"/>
          <w:lang w:val="es-MX"/>
        </w:rPr>
        <w:t xml:space="preserve"> </w:t>
      </w:r>
      <w:r w:rsidR="00496BE3" w:rsidRPr="00496BE3">
        <w:rPr>
          <w:rFonts w:ascii="Georgia" w:hAnsi="Georgia"/>
          <w:i/>
          <w:color w:val="FF0000"/>
          <w:szCs w:val="24"/>
          <w:lang w:val="es-MX"/>
        </w:rPr>
        <w:t>(</w:t>
      </w:r>
      <w:proofErr w:type="spellStart"/>
      <w:r w:rsidR="00496BE3" w:rsidRPr="00496BE3">
        <w:rPr>
          <w:rFonts w:ascii="Georgia" w:hAnsi="Georgia"/>
          <w:i/>
          <w:color w:val="FF0000"/>
          <w:szCs w:val="24"/>
          <w:lang w:val="es-MX"/>
        </w:rPr>
        <w:t>intermediate</w:t>
      </w:r>
      <w:proofErr w:type="spellEnd"/>
      <w:r w:rsidR="00496BE3" w:rsidRPr="00496BE3">
        <w:rPr>
          <w:rFonts w:ascii="Georgia" w:hAnsi="Georgia"/>
          <w:i/>
          <w:color w:val="FF0000"/>
          <w:szCs w:val="24"/>
          <w:lang w:val="es-MX"/>
        </w:rPr>
        <w:t>)</w:t>
      </w:r>
      <w:r w:rsidRPr="00F65A89">
        <w:rPr>
          <w:rFonts w:ascii="Georgia" w:hAnsi="Georgia"/>
          <w:szCs w:val="24"/>
          <w:lang w:val="es-MX"/>
        </w:rPr>
        <w:t>, elevados</w:t>
      </w:r>
      <w:r w:rsidR="00496BE3">
        <w:rPr>
          <w:rFonts w:ascii="Georgia" w:hAnsi="Georgia"/>
          <w:szCs w:val="24"/>
          <w:lang w:val="es-MX"/>
        </w:rPr>
        <w:t xml:space="preserve"> </w:t>
      </w:r>
      <w:r w:rsidR="00496BE3" w:rsidRPr="00496BE3">
        <w:rPr>
          <w:rFonts w:ascii="Georgia" w:hAnsi="Georgia"/>
          <w:i/>
          <w:color w:val="FF0000"/>
          <w:szCs w:val="24"/>
          <w:lang w:val="es-MX"/>
        </w:rPr>
        <w:t>(</w:t>
      </w:r>
      <w:proofErr w:type="spellStart"/>
      <w:r w:rsidR="00496BE3" w:rsidRPr="00496BE3">
        <w:rPr>
          <w:rFonts w:ascii="Georgia" w:hAnsi="Georgia"/>
          <w:i/>
          <w:color w:val="FF0000"/>
          <w:szCs w:val="24"/>
          <w:lang w:val="es-MX"/>
        </w:rPr>
        <w:t>high</w:t>
      </w:r>
      <w:proofErr w:type="spellEnd"/>
      <w:r w:rsidR="00496BE3" w:rsidRPr="00496BE3">
        <w:rPr>
          <w:rFonts w:ascii="Georgia" w:hAnsi="Georgia"/>
          <w:i/>
          <w:color w:val="FF0000"/>
          <w:szCs w:val="24"/>
          <w:lang w:val="es-MX"/>
        </w:rPr>
        <w:t>)</w:t>
      </w:r>
      <w:r w:rsidRPr="00F65A89">
        <w:rPr>
          <w:rFonts w:ascii="Georgia" w:hAnsi="Georgia"/>
          <w:szCs w:val="24"/>
          <w:lang w:val="es-MX"/>
        </w:rPr>
        <w:t>, excepcionales</w:t>
      </w:r>
      <w:r w:rsidR="00496BE3">
        <w:rPr>
          <w:rFonts w:ascii="Georgia" w:hAnsi="Georgia"/>
          <w:szCs w:val="24"/>
          <w:lang w:val="es-MX"/>
        </w:rPr>
        <w:t xml:space="preserve"> </w:t>
      </w:r>
      <w:r w:rsidR="00496BE3" w:rsidRPr="00496BE3">
        <w:rPr>
          <w:rFonts w:ascii="Georgia" w:hAnsi="Georgia"/>
          <w:i/>
          <w:color w:val="FF0000"/>
          <w:szCs w:val="24"/>
          <w:lang w:val="es-MX"/>
        </w:rPr>
        <w:t>(</w:t>
      </w:r>
      <w:proofErr w:type="spellStart"/>
      <w:r w:rsidR="00496BE3" w:rsidRPr="00496BE3">
        <w:rPr>
          <w:rFonts w:ascii="Georgia" w:hAnsi="Georgia"/>
          <w:i/>
          <w:color w:val="FF0000"/>
          <w:szCs w:val="24"/>
          <w:lang w:val="es-MX"/>
        </w:rPr>
        <w:t>exceptional</w:t>
      </w:r>
      <w:proofErr w:type="spellEnd"/>
      <w:r w:rsidR="00496BE3" w:rsidRPr="00496BE3">
        <w:rPr>
          <w:rFonts w:ascii="Georgia" w:hAnsi="Georgia"/>
          <w:i/>
          <w:color w:val="FF0000"/>
          <w:szCs w:val="24"/>
          <w:lang w:val="es-MX"/>
        </w:rPr>
        <w:t>)</w:t>
      </w:r>
      <w:r w:rsidRPr="00F65A89">
        <w:rPr>
          <w:rFonts w:ascii="Georgia" w:hAnsi="Georgia"/>
          <w:szCs w:val="24"/>
          <w:lang w:val="es-MX"/>
        </w:rPr>
        <w:t xml:space="preserve">] usos de la vida acuática para _____________ </w:t>
      </w:r>
      <w:r w:rsidRPr="00153B2A">
        <w:rPr>
          <w:rFonts w:ascii="Georgia" w:hAnsi="Georgia"/>
          <w:i/>
          <w:color w:val="FF0000"/>
          <w:szCs w:val="24"/>
          <w:lang w:val="es-MX"/>
        </w:rPr>
        <w:t>[</w:t>
      </w:r>
      <w:proofErr w:type="spellStart"/>
      <w:r w:rsidRPr="00153B2A">
        <w:rPr>
          <w:rFonts w:ascii="Georgia" w:hAnsi="Georgia"/>
          <w:i/>
          <w:color w:val="FF0000"/>
          <w:szCs w:val="24"/>
          <w:lang w:val="es-MX"/>
        </w:rPr>
        <w:t>indicate</w:t>
      </w:r>
      <w:proofErr w:type="spellEnd"/>
      <w:r w:rsidRPr="00153B2A">
        <w:rPr>
          <w:rFonts w:ascii="Georgia" w:hAnsi="Georgia"/>
          <w:i/>
          <w:color w:val="FF0000"/>
          <w:szCs w:val="24"/>
          <w:lang w:val="es-MX"/>
        </w:rPr>
        <w:t xml:space="preserve"> </w:t>
      </w:r>
      <w:proofErr w:type="spellStart"/>
      <w:r w:rsidRPr="00153B2A">
        <w:rPr>
          <w:rFonts w:ascii="Georgia" w:hAnsi="Georgia"/>
          <w:i/>
          <w:color w:val="FF0000"/>
          <w:szCs w:val="24"/>
          <w:lang w:val="es-MX"/>
        </w:rPr>
        <w:t>stream</w:t>
      </w:r>
      <w:proofErr w:type="spellEnd"/>
      <w:r w:rsidRPr="00153B2A">
        <w:rPr>
          <w:rFonts w:ascii="Georgia" w:hAnsi="Georgia"/>
          <w:i/>
          <w:color w:val="FF0000"/>
          <w:szCs w:val="24"/>
          <w:lang w:val="es-MX"/>
        </w:rPr>
        <w:t>(s)]</w:t>
      </w:r>
      <w:r w:rsidRPr="00F65A89">
        <w:rPr>
          <w:rFonts w:ascii="Georgia" w:hAnsi="Georgia"/>
          <w:i/>
          <w:szCs w:val="24"/>
          <w:lang w:val="es-MX"/>
        </w:rPr>
        <w:t>.</w:t>
      </w:r>
      <w:r w:rsidRPr="00F65A89">
        <w:rPr>
          <w:rFonts w:ascii="Georgia" w:hAnsi="Georgia"/>
          <w:szCs w:val="24"/>
          <w:lang w:val="es-MX"/>
        </w:rPr>
        <w:t xml:space="preserve"> Los usos designados para el Segmento No. _______________ son</w:t>
      </w:r>
      <w:r w:rsidRPr="00F65A89">
        <w:rPr>
          <w:rFonts w:ascii="Georgia" w:hAnsi="Georgia"/>
          <w:i/>
          <w:szCs w:val="24"/>
          <w:lang w:val="es-MX"/>
        </w:rPr>
        <w:t xml:space="preserve"> </w:t>
      </w:r>
      <w:r w:rsidR="00496BE3">
        <w:rPr>
          <w:rFonts w:ascii="Georgia" w:hAnsi="Georgia"/>
          <w:i/>
          <w:color w:val="FF0000"/>
          <w:szCs w:val="24"/>
          <w:lang w:val="es-MX"/>
        </w:rPr>
        <w:t>[</w:t>
      </w:r>
      <w:proofErr w:type="spellStart"/>
      <w:r w:rsidR="00496BE3">
        <w:rPr>
          <w:rFonts w:ascii="Georgia" w:hAnsi="Georgia"/>
          <w:i/>
          <w:color w:val="FF0000"/>
          <w:szCs w:val="24"/>
          <w:lang w:val="es-MX"/>
        </w:rPr>
        <w:t>choose</w:t>
      </w:r>
      <w:proofErr w:type="spellEnd"/>
      <w:r w:rsidR="00496BE3">
        <w:rPr>
          <w:rFonts w:ascii="Georgia" w:hAnsi="Georgia"/>
          <w:i/>
          <w:color w:val="FF0000"/>
          <w:szCs w:val="24"/>
          <w:lang w:val="es-MX"/>
        </w:rPr>
        <w:t xml:space="preserve"> </w:t>
      </w:r>
      <w:proofErr w:type="spellStart"/>
      <w:r w:rsidR="00496BE3">
        <w:rPr>
          <w:rFonts w:ascii="Georgia" w:hAnsi="Georgia"/>
          <w:i/>
          <w:color w:val="FF0000"/>
          <w:szCs w:val="24"/>
          <w:lang w:val="es-MX"/>
        </w:rPr>
        <w:t>all</w:t>
      </w:r>
      <w:proofErr w:type="spellEnd"/>
      <w:r w:rsidR="00496BE3">
        <w:rPr>
          <w:rFonts w:ascii="Georgia" w:hAnsi="Georgia"/>
          <w:i/>
          <w:color w:val="FF0000"/>
          <w:szCs w:val="24"/>
          <w:lang w:val="es-MX"/>
        </w:rPr>
        <w:t xml:space="preserve"> </w:t>
      </w:r>
      <w:proofErr w:type="spellStart"/>
      <w:r w:rsidR="00496BE3">
        <w:rPr>
          <w:rFonts w:ascii="Georgia" w:hAnsi="Georgia"/>
          <w:i/>
          <w:color w:val="FF0000"/>
          <w:szCs w:val="24"/>
          <w:lang w:val="es-MX"/>
        </w:rPr>
        <w:t>that</w:t>
      </w:r>
      <w:proofErr w:type="spellEnd"/>
      <w:r w:rsidR="00496BE3">
        <w:rPr>
          <w:rFonts w:ascii="Georgia" w:hAnsi="Georgia"/>
          <w:i/>
          <w:color w:val="FF0000"/>
          <w:szCs w:val="24"/>
          <w:lang w:val="es-MX"/>
        </w:rPr>
        <w:t xml:space="preserve"> </w:t>
      </w:r>
      <w:proofErr w:type="spellStart"/>
      <w:r w:rsidR="00496BE3">
        <w:rPr>
          <w:rFonts w:ascii="Georgia" w:hAnsi="Georgia"/>
          <w:i/>
          <w:color w:val="FF0000"/>
          <w:szCs w:val="24"/>
          <w:lang w:val="es-MX"/>
        </w:rPr>
        <w:t>apply</w:t>
      </w:r>
      <w:proofErr w:type="spellEnd"/>
      <w:r w:rsidR="00496BE3" w:rsidRPr="00F65A89">
        <w:rPr>
          <w:rFonts w:ascii="Georgia" w:hAnsi="Georgia"/>
          <w:i/>
          <w:color w:val="FF0000"/>
          <w:szCs w:val="24"/>
          <w:lang w:val="es-MX"/>
        </w:rPr>
        <w:t>:</w:t>
      </w:r>
      <w:r w:rsidR="00496BE3" w:rsidRPr="00F65A89">
        <w:rPr>
          <w:rFonts w:ascii="Georgia" w:hAnsi="Georgia"/>
          <w:color w:val="FF0000"/>
          <w:szCs w:val="24"/>
          <w:lang w:val="es-MX"/>
        </w:rPr>
        <w:t xml:space="preserve"> </w:t>
      </w:r>
      <w:r w:rsidR="00496BE3">
        <w:rPr>
          <w:rFonts w:ascii="Georgia" w:hAnsi="Georgia"/>
          <w:color w:val="FF0000"/>
          <w:szCs w:val="24"/>
          <w:lang w:val="es-MX"/>
        </w:rPr>
        <w:t>[</w:t>
      </w:r>
      <w:r w:rsidR="00496BE3" w:rsidRPr="00F65A89">
        <w:rPr>
          <w:rFonts w:ascii="Georgia" w:hAnsi="Georgia"/>
          <w:szCs w:val="24"/>
          <w:lang w:val="es-MX"/>
        </w:rPr>
        <w:t>no significativos</w:t>
      </w:r>
      <w:r w:rsidR="00496BE3">
        <w:rPr>
          <w:rFonts w:ascii="Georgia" w:hAnsi="Georgia"/>
          <w:szCs w:val="24"/>
          <w:lang w:val="es-MX"/>
        </w:rPr>
        <w:t xml:space="preserve"> </w:t>
      </w:r>
      <w:r w:rsidR="00496BE3" w:rsidRPr="00496BE3">
        <w:rPr>
          <w:rFonts w:ascii="Georgia" w:hAnsi="Georgia"/>
          <w:i/>
          <w:color w:val="FF0000"/>
          <w:szCs w:val="24"/>
          <w:lang w:val="es-MX"/>
        </w:rPr>
        <w:t xml:space="preserve">(no </w:t>
      </w:r>
      <w:proofErr w:type="spellStart"/>
      <w:r w:rsidR="00496BE3" w:rsidRPr="00496BE3">
        <w:rPr>
          <w:rFonts w:ascii="Georgia" w:hAnsi="Georgia"/>
          <w:i/>
          <w:color w:val="FF0000"/>
          <w:szCs w:val="24"/>
          <w:lang w:val="es-MX"/>
        </w:rPr>
        <w:t>significant</w:t>
      </w:r>
      <w:proofErr w:type="spellEnd"/>
      <w:r w:rsidR="00496BE3" w:rsidRPr="00496BE3">
        <w:rPr>
          <w:rFonts w:ascii="Georgia" w:hAnsi="Georgia"/>
          <w:i/>
          <w:color w:val="FF0000"/>
          <w:szCs w:val="24"/>
          <w:lang w:val="es-MX"/>
        </w:rPr>
        <w:t>)</w:t>
      </w:r>
      <w:r w:rsidR="00496BE3" w:rsidRPr="00F65A89">
        <w:rPr>
          <w:rFonts w:ascii="Georgia" w:hAnsi="Georgia"/>
          <w:szCs w:val="24"/>
          <w:lang w:val="es-MX"/>
        </w:rPr>
        <w:t>, limitados</w:t>
      </w:r>
      <w:r w:rsidR="00496BE3">
        <w:rPr>
          <w:rFonts w:ascii="Georgia" w:hAnsi="Georgia"/>
          <w:szCs w:val="24"/>
          <w:lang w:val="es-MX"/>
        </w:rPr>
        <w:t xml:space="preserve"> </w:t>
      </w:r>
      <w:r w:rsidR="00496BE3" w:rsidRPr="00496BE3">
        <w:rPr>
          <w:rFonts w:ascii="Georgia" w:hAnsi="Georgia"/>
          <w:i/>
          <w:color w:val="FF0000"/>
          <w:szCs w:val="24"/>
          <w:lang w:val="es-MX"/>
        </w:rPr>
        <w:t>(</w:t>
      </w:r>
      <w:proofErr w:type="spellStart"/>
      <w:r w:rsidR="00496BE3" w:rsidRPr="00496BE3">
        <w:rPr>
          <w:rFonts w:ascii="Georgia" w:hAnsi="Georgia"/>
          <w:i/>
          <w:color w:val="FF0000"/>
          <w:szCs w:val="24"/>
          <w:lang w:val="es-MX"/>
        </w:rPr>
        <w:t>limited</w:t>
      </w:r>
      <w:proofErr w:type="spellEnd"/>
      <w:r w:rsidR="00496BE3" w:rsidRPr="00496BE3">
        <w:rPr>
          <w:rFonts w:ascii="Georgia" w:hAnsi="Georgia"/>
          <w:i/>
          <w:color w:val="FF0000"/>
          <w:szCs w:val="24"/>
          <w:lang w:val="es-MX"/>
        </w:rPr>
        <w:t>)</w:t>
      </w:r>
      <w:r w:rsidR="00496BE3" w:rsidRPr="00F65A89">
        <w:rPr>
          <w:rFonts w:ascii="Georgia" w:hAnsi="Georgia"/>
          <w:szCs w:val="24"/>
          <w:lang w:val="es-MX"/>
        </w:rPr>
        <w:t>, intermedios</w:t>
      </w:r>
      <w:r w:rsidR="00496BE3">
        <w:rPr>
          <w:rFonts w:ascii="Georgia" w:hAnsi="Georgia"/>
          <w:szCs w:val="24"/>
          <w:lang w:val="es-MX"/>
        </w:rPr>
        <w:t xml:space="preserve"> </w:t>
      </w:r>
      <w:r w:rsidR="00496BE3" w:rsidRPr="00496BE3">
        <w:rPr>
          <w:rFonts w:ascii="Georgia" w:hAnsi="Georgia"/>
          <w:i/>
          <w:color w:val="FF0000"/>
          <w:szCs w:val="24"/>
          <w:lang w:val="es-MX"/>
        </w:rPr>
        <w:t>(</w:t>
      </w:r>
      <w:proofErr w:type="spellStart"/>
      <w:r w:rsidR="00496BE3" w:rsidRPr="00496BE3">
        <w:rPr>
          <w:rFonts w:ascii="Georgia" w:hAnsi="Georgia"/>
          <w:i/>
          <w:color w:val="FF0000"/>
          <w:szCs w:val="24"/>
          <w:lang w:val="es-MX"/>
        </w:rPr>
        <w:t>intermediate</w:t>
      </w:r>
      <w:proofErr w:type="spellEnd"/>
      <w:r w:rsidR="00496BE3" w:rsidRPr="00496BE3">
        <w:rPr>
          <w:rFonts w:ascii="Georgia" w:hAnsi="Georgia"/>
          <w:i/>
          <w:color w:val="FF0000"/>
          <w:szCs w:val="24"/>
          <w:lang w:val="es-MX"/>
        </w:rPr>
        <w:t>)</w:t>
      </w:r>
      <w:r w:rsidR="00496BE3" w:rsidRPr="00F65A89">
        <w:rPr>
          <w:rFonts w:ascii="Georgia" w:hAnsi="Georgia"/>
          <w:szCs w:val="24"/>
          <w:lang w:val="es-MX"/>
        </w:rPr>
        <w:t>, elevados</w:t>
      </w:r>
      <w:r w:rsidR="00496BE3">
        <w:rPr>
          <w:rFonts w:ascii="Georgia" w:hAnsi="Georgia"/>
          <w:szCs w:val="24"/>
          <w:lang w:val="es-MX"/>
        </w:rPr>
        <w:t xml:space="preserve"> </w:t>
      </w:r>
      <w:r w:rsidR="00496BE3" w:rsidRPr="00496BE3">
        <w:rPr>
          <w:rFonts w:ascii="Georgia" w:hAnsi="Georgia"/>
          <w:i/>
          <w:color w:val="FF0000"/>
          <w:szCs w:val="24"/>
          <w:lang w:val="es-MX"/>
        </w:rPr>
        <w:t>(</w:t>
      </w:r>
      <w:proofErr w:type="spellStart"/>
      <w:r w:rsidR="00496BE3" w:rsidRPr="00496BE3">
        <w:rPr>
          <w:rFonts w:ascii="Georgia" w:hAnsi="Georgia"/>
          <w:i/>
          <w:color w:val="FF0000"/>
          <w:szCs w:val="24"/>
          <w:lang w:val="es-MX"/>
        </w:rPr>
        <w:t>high</w:t>
      </w:r>
      <w:proofErr w:type="spellEnd"/>
      <w:r w:rsidR="00496BE3" w:rsidRPr="00496BE3">
        <w:rPr>
          <w:rFonts w:ascii="Georgia" w:hAnsi="Georgia"/>
          <w:i/>
          <w:color w:val="FF0000"/>
          <w:szCs w:val="24"/>
          <w:lang w:val="es-MX"/>
        </w:rPr>
        <w:t>)</w:t>
      </w:r>
      <w:r w:rsidR="00496BE3" w:rsidRPr="00F65A89">
        <w:rPr>
          <w:rFonts w:ascii="Georgia" w:hAnsi="Georgia"/>
          <w:szCs w:val="24"/>
          <w:lang w:val="es-MX"/>
        </w:rPr>
        <w:t>, excepcionales</w:t>
      </w:r>
      <w:r w:rsidR="00496BE3">
        <w:rPr>
          <w:rFonts w:ascii="Georgia" w:hAnsi="Georgia"/>
          <w:szCs w:val="24"/>
          <w:lang w:val="es-MX"/>
        </w:rPr>
        <w:t xml:space="preserve"> </w:t>
      </w:r>
      <w:r w:rsidR="00496BE3" w:rsidRPr="00496BE3">
        <w:rPr>
          <w:rFonts w:ascii="Georgia" w:hAnsi="Georgia"/>
          <w:i/>
          <w:color w:val="FF0000"/>
          <w:szCs w:val="24"/>
          <w:lang w:val="es-MX"/>
        </w:rPr>
        <w:t>(</w:t>
      </w:r>
      <w:proofErr w:type="spellStart"/>
      <w:r w:rsidR="00496BE3" w:rsidRPr="00496BE3">
        <w:rPr>
          <w:rFonts w:ascii="Georgia" w:hAnsi="Georgia"/>
          <w:i/>
          <w:color w:val="FF0000"/>
          <w:szCs w:val="24"/>
          <w:lang w:val="es-MX"/>
        </w:rPr>
        <w:t>exceptional</w:t>
      </w:r>
      <w:proofErr w:type="spellEnd"/>
      <w:r w:rsidR="00496BE3" w:rsidRPr="00496BE3">
        <w:rPr>
          <w:rFonts w:ascii="Georgia" w:hAnsi="Georgia"/>
          <w:i/>
          <w:color w:val="FF0000"/>
          <w:szCs w:val="24"/>
          <w:lang w:val="es-MX"/>
        </w:rPr>
        <w:t>)</w:t>
      </w:r>
      <w:r w:rsidR="00496BE3" w:rsidRPr="00F65A89">
        <w:rPr>
          <w:rFonts w:ascii="Georgia" w:hAnsi="Georgia"/>
          <w:szCs w:val="24"/>
          <w:lang w:val="es-MX"/>
        </w:rPr>
        <w:t>]</w:t>
      </w:r>
      <w:r w:rsidR="00496BE3">
        <w:rPr>
          <w:rFonts w:ascii="Georgia" w:hAnsi="Georgia"/>
          <w:szCs w:val="24"/>
          <w:lang w:val="es-MX"/>
        </w:rPr>
        <w:t xml:space="preserve"> </w:t>
      </w:r>
      <w:r w:rsidRPr="00F65A89">
        <w:rPr>
          <w:rFonts w:ascii="Georgia" w:hAnsi="Georgia"/>
          <w:szCs w:val="24"/>
          <w:lang w:val="es-MX"/>
        </w:rPr>
        <w:t>uso de vida acuática;</w:t>
      </w:r>
      <w:r w:rsidR="00F65A89">
        <w:rPr>
          <w:rFonts w:ascii="Georgia" w:hAnsi="Georgia"/>
          <w:szCs w:val="24"/>
          <w:lang w:val="es-MX"/>
        </w:rPr>
        <w:t xml:space="preserve"> </w:t>
      </w:r>
      <w:r w:rsidRPr="00F65A89">
        <w:rPr>
          <w:rFonts w:ascii="Georgia" w:hAnsi="Georgia"/>
          <w:szCs w:val="24"/>
          <w:lang w:val="es-MX"/>
        </w:rPr>
        <w:t>abastecimiento de agua potable</w:t>
      </w:r>
      <w:r w:rsidR="00496BE3">
        <w:rPr>
          <w:rFonts w:ascii="Georgia" w:hAnsi="Georgia"/>
          <w:szCs w:val="24"/>
          <w:lang w:val="es-MX"/>
        </w:rPr>
        <w:t xml:space="preserve"> </w:t>
      </w:r>
      <w:r w:rsidR="00496BE3" w:rsidRPr="00496BE3">
        <w:rPr>
          <w:rFonts w:ascii="Georgia" w:hAnsi="Georgia"/>
          <w:color w:val="FF0000"/>
          <w:szCs w:val="24"/>
          <w:lang w:val="es-MX"/>
        </w:rPr>
        <w:t>(</w:t>
      </w:r>
      <w:proofErr w:type="spellStart"/>
      <w:r w:rsidR="00496BE3" w:rsidRPr="00496BE3">
        <w:rPr>
          <w:rFonts w:ascii="Georgia" w:hAnsi="Georgia"/>
          <w:color w:val="FF0000"/>
          <w:szCs w:val="24"/>
          <w:lang w:val="es-MX"/>
        </w:rPr>
        <w:t>drinking</w:t>
      </w:r>
      <w:proofErr w:type="spellEnd"/>
      <w:r w:rsidR="00496BE3" w:rsidRPr="00496BE3">
        <w:rPr>
          <w:rFonts w:ascii="Georgia" w:hAnsi="Georgia"/>
          <w:color w:val="FF0000"/>
          <w:szCs w:val="24"/>
          <w:lang w:val="es-MX"/>
        </w:rPr>
        <w:t xml:space="preserve"> wáter </w:t>
      </w:r>
      <w:proofErr w:type="spellStart"/>
      <w:r w:rsidR="00496BE3" w:rsidRPr="00496BE3">
        <w:rPr>
          <w:rFonts w:ascii="Georgia" w:hAnsi="Georgia"/>
          <w:color w:val="FF0000"/>
          <w:szCs w:val="24"/>
          <w:lang w:val="es-MX"/>
        </w:rPr>
        <w:t>supply</w:t>
      </w:r>
      <w:proofErr w:type="spellEnd"/>
      <w:r w:rsidR="00496BE3" w:rsidRPr="00496BE3">
        <w:rPr>
          <w:rFonts w:ascii="Georgia" w:hAnsi="Georgia"/>
          <w:color w:val="FF0000"/>
          <w:szCs w:val="24"/>
          <w:lang w:val="es-MX"/>
        </w:rPr>
        <w:t>)</w:t>
      </w:r>
      <w:r w:rsidR="00496BE3">
        <w:rPr>
          <w:rFonts w:ascii="Georgia" w:hAnsi="Georgia"/>
          <w:szCs w:val="24"/>
          <w:lang w:val="es-MX"/>
        </w:rPr>
        <w:t>;</w:t>
      </w:r>
      <w:r w:rsidRPr="00F65A89">
        <w:rPr>
          <w:rFonts w:ascii="Georgia" w:hAnsi="Georgia"/>
          <w:szCs w:val="24"/>
          <w:lang w:val="es-MX"/>
        </w:rPr>
        <w:t xml:space="preserve"> provisión de agua a la industria</w:t>
      </w:r>
      <w:r w:rsidR="00496BE3">
        <w:rPr>
          <w:rFonts w:ascii="Georgia" w:hAnsi="Georgia"/>
          <w:szCs w:val="24"/>
          <w:lang w:val="es-MX"/>
        </w:rPr>
        <w:t xml:space="preserve"> </w:t>
      </w:r>
      <w:r w:rsidR="00496BE3" w:rsidRPr="00496BE3">
        <w:rPr>
          <w:rFonts w:ascii="Georgia" w:hAnsi="Georgia"/>
          <w:color w:val="FF0000"/>
          <w:szCs w:val="24"/>
          <w:lang w:val="es-MX"/>
        </w:rPr>
        <w:t>(</w:t>
      </w:r>
      <w:proofErr w:type="spellStart"/>
      <w:r w:rsidR="00496BE3" w:rsidRPr="00496BE3">
        <w:rPr>
          <w:rFonts w:ascii="Georgia" w:hAnsi="Georgia"/>
          <w:color w:val="FF0000"/>
          <w:szCs w:val="24"/>
          <w:lang w:val="es-MX"/>
        </w:rPr>
        <w:t>provided</w:t>
      </w:r>
      <w:proofErr w:type="spellEnd"/>
      <w:r w:rsidR="00496BE3" w:rsidRPr="00496BE3">
        <w:rPr>
          <w:rFonts w:ascii="Georgia" w:hAnsi="Georgia"/>
          <w:color w:val="FF0000"/>
          <w:szCs w:val="24"/>
          <w:lang w:val="es-MX"/>
        </w:rPr>
        <w:t xml:space="preserve"> </w:t>
      </w:r>
      <w:proofErr w:type="spellStart"/>
      <w:r w:rsidR="00496BE3" w:rsidRPr="00496BE3">
        <w:rPr>
          <w:rFonts w:ascii="Georgia" w:hAnsi="Georgia"/>
          <w:color w:val="FF0000"/>
          <w:szCs w:val="24"/>
          <w:lang w:val="es-MX"/>
        </w:rPr>
        <w:t>to</w:t>
      </w:r>
      <w:proofErr w:type="spellEnd"/>
      <w:r w:rsidR="00496BE3" w:rsidRPr="00496BE3">
        <w:rPr>
          <w:rFonts w:ascii="Georgia" w:hAnsi="Georgia"/>
          <w:color w:val="FF0000"/>
          <w:szCs w:val="24"/>
          <w:lang w:val="es-MX"/>
        </w:rPr>
        <w:t xml:space="preserve"> </w:t>
      </w:r>
      <w:proofErr w:type="spellStart"/>
      <w:r w:rsidR="00496BE3" w:rsidRPr="00496BE3">
        <w:rPr>
          <w:rFonts w:ascii="Georgia" w:hAnsi="Georgia"/>
          <w:color w:val="FF0000"/>
          <w:szCs w:val="24"/>
          <w:lang w:val="es-MX"/>
        </w:rPr>
        <w:t>industry</w:t>
      </w:r>
      <w:proofErr w:type="spellEnd"/>
      <w:r w:rsidR="00496BE3" w:rsidRPr="00496BE3">
        <w:rPr>
          <w:rFonts w:ascii="Georgia" w:hAnsi="Georgia"/>
          <w:color w:val="FF0000"/>
          <w:szCs w:val="24"/>
          <w:lang w:val="es-MX"/>
        </w:rPr>
        <w:t>)</w:t>
      </w:r>
      <w:r w:rsidR="00496BE3">
        <w:rPr>
          <w:rFonts w:ascii="Georgia" w:hAnsi="Georgia"/>
          <w:szCs w:val="24"/>
          <w:lang w:val="es-MX"/>
        </w:rPr>
        <w:t>;</w:t>
      </w:r>
      <w:r w:rsidRPr="00F65A89">
        <w:rPr>
          <w:rFonts w:ascii="Georgia" w:hAnsi="Georgia"/>
          <w:szCs w:val="24"/>
          <w:lang w:val="es-MX"/>
        </w:rPr>
        <w:t xml:space="preserve"> agua para ostras</w:t>
      </w:r>
      <w:r w:rsidR="00496BE3">
        <w:rPr>
          <w:rFonts w:ascii="Georgia" w:hAnsi="Georgia"/>
          <w:szCs w:val="24"/>
          <w:lang w:val="es-MX"/>
        </w:rPr>
        <w:t xml:space="preserve"> </w:t>
      </w:r>
      <w:r w:rsidR="00496BE3" w:rsidRPr="00496BE3">
        <w:rPr>
          <w:rFonts w:ascii="Georgia" w:hAnsi="Georgia"/>
          <w:color w:val="FF0000"/>
          <w:szCs w:val="24"/>
          <w:lang w:val="es-MX"/>
        </w:rPr>
        <w:t>(</w:t>
      </w:r>
      <w:proofErr w:type="spellStart"/>
      <w:r w:rsidR="00496BE3" w:rsidRPr="00496BE3">
        <w:rPr>
          <w:rFonts w:ascii="Georgia" w:hAnsi="Georgia"/>
          <w:color w:val="FF0000"/>
          <w:szCs w:val="24"/>
          <w:lang w:val="es-MX"/>
        </w:rPr>
        <w:t>oyster</w:t>
      </w:r>
      <w:proofErr w:type="spellEnd"/>
      <w:r w:rsidR="00496BE3" w:rsidRPr="00496BE3">
        <w:rPr>
          <w:rFonts w:ascii="Georgia" w:hAnsi="Georgia"/>
          <w:color w:val="FF0000"/>
          <w:szCs w:val="24"/>
          <w:lang w:val="es-MX"/>
        </w:rPr>
        <w:t xml:space="preserve"> wáter)</w:t>
      </w:r>
      <w:r w:rsidR="00496BE3">
        <w:rPr>
          <w:rFonts w:ascii="Georgia" w:hAnsi="Georgia"/>
          <w:szCs w:val="24"/>
          <w:lang w:val="es-MX"/>
        </w:rPr>
        <w:t>;</w:t>
      </w:r>
      <w:r w:rsidRPr="00F65A89">
        <w:rPr>
          <w:rFonts w:ascii="Georgia" w:hAnsi="Georgia"/>
          <w:szCs w:val="24"/>
          <w:lang w:val="es-MX"/>
        </w:rPr>
        <w:t xml:space="preserve"> navegación</w:t>
      </w:r>
      <w:r w:rsidR="00496BE3">
        <w:rPr>
          <w:rFonts w:ascii="Georgia" w:hAnsi="Georgia"/>
          <w:szCs w:val="24"/>
          <w:lang w:val="es-MX"/>
        </w:rPr>
        <w:t xml:space="preserve"> </w:t>
      </w:r>
      <w:r w:rsidR="00496BE3" w:rsidRPr="00496BE3">
        <w:rPr>
          <w:rFonts w:ascii="Georgia" w:hAnsi="Georgia"/>
          <w:color w:val="FF0000"/>
          <w:szCs w:val="24"/>
          <w:lang w:val="es-MX"/>
        </w:rPr>
        <w:t>(</w:t>
      </w:r>
      <w:proofErr w:type="spellStart"/>
      <w:r w:rsidR="00496BE3" w:rsidRPr="00496BE3">
        <w:rPr>
          <w:rFonts w:ascii="Georgia" w:hAnsi="Georgia"/>
          <w:color w:val="FF0000"/>
          <w:szCs w:val="24"/>
          <w:lang w:val="es-MX"/>
        </w:rPr>
        <w:t>navigation</w:t>
      </w:r>
      <w:proofErr w:type="spellEnd"/>
      <w:r w:rsidR="00496BE3" w:rsidRPr="00496BE3">
        <w:rPr>
          <w:rFonts w:ascii="Georgia" w:hAnsi="Georgia"/>
          <w:color w:val="FF0000"/>
          <w:szCs w:val="24"/>
          <w:lang w:val="es-MX"/>
        </w:rPr>
        <w:t>)</w:t>
      </w:r>
      <w:r w:rsidR="00496BE3">
        <w:rPr>
          <w:rFonts w:ascii="Georgia" w:hAnsi="Georgia"/>
          <w:szCs w:val="24"/>
          <w:lang w:val="es-MX"/>
        </w:rPr>
        <w:t xml:space="preserve">; </w:t>
      </w:r>
      <w:r w:rsidRPr="00F65A89">
        <w:rPr>
          <w:rFonts w:ascii="Georgia" w:hAnsi="Georgia"/>
          <w:szCs w:val="24"/>
          <w:lang w:val="es-MX"/>
        </w:rPr>
        <w:t>recreación sin contacto</w:t>
      </w:r>
      <w:r w:rsidR="00496BE3">
        <w:rPr>
          <w:rFonts w:ascii="Georgia" w:hAnsi="Georgia"/>
          <w:szCs w:val="24"/>
          <w:lang w:val="es-MX"/>
        </w:rPr>
        <w:t xml:space="preserve"> </w:t>
      </w:r>
      <w:r w:rsidR="00496BE3">
        <w:rPr>
          <w:rFonts w:ascii="Georgia" w:hAnsi="Georgia"/>
          <w:color w:val="FF0000"/>
          <w:szCs w:val="24"/>
          <w:lang w:val="es-MX"/>
        </w:rPr>
        <w:t>(</w:t>
      </w:r>
      <w:r w:rsidR="00496BE3" w:rsidRPr="00496BE3">
        <w:rPr>
          <w:rFonts w:ascii="Georgia" w:hAnsi="Georgia"/>
          <w:color w:val="FF0000"/>
          <w:szCs w:val="24"/>
          <w:lang w:val="es-MX"/>
        </w:rPr>
        <w:t>non-</w:t>
      </w:r>
      <w:proofErr w:type="spellStart"/>
      <w:r w:rsidR="00496BE3" w:rsidRPr="00496BE3">
        <w:rPr>
          <w:rFonts w:ascii="Georgia" w:hAnsi="Georgia"/>
          <w:color w:val="FF0000"/>
          <w:szCs w:val="24"/>
          <w:lang w:val="es-MX"/>
        </w:rPr>
        <w:t>contact</w:t>
      </w:r>
      <w:proofErr w:type="spellEnd"/>
      <w:r w:rsidR="00496BE3" w:rsidRPr="00496BE3">
        <w:rPr>
          <w:rFonts w:ascii="Georgia" w:hAnsi="Georgia"/>
          <w:color w:val="FF0000"/>
          <w:szCs w:val="24"/>
          <w:lang w:val="es-MX"/>
        </w:rPr>
        <w:t xml:space="preserve"> </w:t>
      </w:r>
      <w:proofErr w:type="spellStart"/>
      <w:r w:rsidR="00496BE3" w:rsidRPr="00496BE3">
        <w:rPr>
          <w:rFonts w:ascii="Georgia" w:hAnsi="Georgia"/>
          <w:color w:val="FF0000"/>
          <w:szCs w:val="24"/>
          <w:lang w:val="es-MX"/>
        </w:rPr>
        <w:t>recreation</w:t>
      </w:r>
      <w:proofErr w:type="spellEnd"/>
      <w:r w:rsidR="00496BE3" w:rsidRPr="00496BE3">
        <w:rPr>
          <w:rFonts w:ascii="Georgia" w:hAnsi="Georgia"/>
          <w:color w:val="FF0000"/>
          <w:szCs w:val="24"/>
          <w:lang w:val="es-MX"/>
        </w:rPr>
        <w:t>)</w:t>
      </w:r>
      <w:r w:rsidRPr="00496BE3">
        <w:rPr>
          <w:rFonts w:ascii="Georgia" w:hAnsi="Georgia"/>
          <w:color w:val="FF0000"/>
          <w:szCs w:val="24"/>
          <w:lang w:val="es-MX"/>
        </w:rPr>
        <w:t>]</w:t>
      </w:r>
      <w:r w:rsidRPr="00F65A89">
        <w:rPr>
          <w:rFonts w:ascii="Georgia" w:hAnsi="Georgia"/>
          <w:szCs w:val="24"/>
          <w:lang w:val="es-MX"/>
        </w:rPr>
        <w:t>.</w:t>
      </w:r>
    </w:p>
    <w:p w14:paraId="2B0C624D"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1523FAD1" w14:textId="77777777" w:rsidR="005277E0" w:rsidRPr="00F403CF"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b/>
          <w:color w:val="FF0000"/>
          <w:szCs w:val="24"/>
        </w:rPr>
      </w:pPr>
      <w:r w:rsidRPr="00F403CF">
        <w:rPr>
          <w:rFonts w:ascii="Georgia" w:hAnsi="Georgia"/>
          <w:i/>
          <w:color w:val="FF0000"/>
          <w:szCs w:val="24"/>
        </w:rPr>
        <w:t>[Include antidegradation statement for new or major amendment</w:t>
      </w:r>
      <w:r w:rsidR="00F65A89" w:rsidRPr="00F403CF">
        <w:rPr>
          <w:rFonts w:ascii="Georgia" w:hAnsi="Georgia"/>
          <w:i/>
          <w:color w:val="FF0000"/>
          <w:szCs w:val="24"/>
        </w:rPr>
        <w:t xml:space="preserve"> </w:t>
      </w:r>
      <w:r w:rsidRPr="00F403CF">
        <w:rPr>
          <w:rFonts w:ascii="Georgia" w:hAnsi="Georgia"/>
          <w:i/>
          <w:color w:val="FF0000"/>
          <w:szCs w:val="24"/>
        </w:rPr>
        <w:t xml:space="preserve">applications only; choose which option based on the language in the English version of the notice:] </w:t>
      </w:r>
    </w:p>
    <w:p w14:paraId="2059EB69"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roofErr w:type="spellStart"/>
      <w:r w:rsidRPr="00F65A89">
        <w:rPr>
          <w:rFonts w:ascii="Georgia" w:hAnsi="Georgia"/>
          <w:b/>
          <w:i/>
          <w:szCs w:val="24"/>
          <w:lang w:val="es-MX"/>
        </w:rPr>
        <w:t>Option</w:t>
      </w:r>
      <w:proofErr w:type="spellEnd"/>
      <w:r w:rsidRPr="00F65A89">
        <w:rPr>
          <w:rFonts w:ascii="Georgia" w:hAnsi="Georgia"/>
          <w:b/>
          <w:i/>
          <w:szCs w:val="24"/>
          <w:lang w:val="es-MX"/>
        </w:rPr>
        <w:t xml:space="preserve"> 1: </w:t>
      </w:r>
      <w:r w:rsidRPr="00F65A89">
        <w:rPr>
          <w:rFonts w:ascii="Georgia" w:hAnsi="Georgia"/>
          <w:szCs w:val="24"/>
          <w:lang w:val="es-MX"/>
        </w:rPr>
        <w:t>De acuerdo con la 30 TAC §307.5 y los procedimientos de implementación de la TCEQ (</w:t>
      </w:r>
      <w:proofErr w:type="gramStart"/>
      <w:r w:rsidRPr="00F65A89">
        <w:rPr>
          <w:rFonts w:ascii="Georgia" w:hAnsi="Georgia"/>
          <w:szCs w:val="24"/>
          <w:lang w:val="es-MX"/>
        </w:rPr>
        <w:t>Enero</w:t>
      </w:r>
      <w:proofErr w:type="gramEnd"/>
      <w:r w:rsidRPr="00F65A89">
        <w:rPr>
          <w:rFonts w:ascii="Georgia" w:hAnsi="Georgia"/>
          <w:szCs w:val="24"/>
          <w:lang w:val="es-MX"/>
        </w:rPr>
        <w:t xml:space="preserve"> 20</w:t>
      </w:r>
      <w:r w:rsidR="00260859">
        <w:rPr>
          <w:rFonts w:ascii="Georgia" w:hAnsi="Georgia"/>
          <w:szCs w:val="24"/>
          <w:lang w:val="es-MX"/>
        </w:rPr>
        <w:t>10</w:t>
      </w:r>
      <w:r w:rsidRPr="00F65A89">
        <w:rPr>
          <w:rFonts w:ascii="Georgia" w:hAnsi="Georgia"/>
          <w:szCs w:val="24"/>
          <w:lang w:val="es-MX"/>
        </w:rPr>
        <w:t xml:space="preserve">) para las Normas de Calidad de Aguas Superficiales en Texas, fue realizada una revisión de la </w:t>
      </w:r>
      <w:proofErr w:type="spellStart"/>
      <w:r w:rsidRPr="00F65A89">
        <w:rPr>
          <w:rFonts w:ascii="Georgia" w:hAnsi="Georgia"/>
          <w:szCs w:val="24"/>
          <w:lang w:val="es-MX"/>
        </w:rPr>
        <w:t>antidegradación</w:t>
      </w:r>
      <w:proofErr w:type="spellEnd"/>
      <w:r w:rsidRPr="00F65A89">
        <w:rPr>
          <w:rFonts w:ascii="Georgia" w:hAnsi="Georgia"/>
          <w:szCs w:val="24"/>
          <w:lang w:val="es-MX"/>
        </w:rPr>
        <w:t xml:space="preserve"> de las aguas recibidas. Una revisión de </w:t>
      </w:r>
      <w:proofErr w:type="spellStart"/>
      <w:r w:rsidRPr="00F65A89">
        <w:rPr>
          <w:rFonts w:ascii="Georgia" w:hAnsi="Georgia"/>
          <w:szCs w:val="24"/>
          <w:lang w:val="es-MX"/>
        </w:rPr>
        <w:t>antidegradación</w:t>
      </w:r>
      <w:proofErr w:type="spellEnd"/>
      <w:r w:rsidRPr="00F65A89">
        <w:rPr>
          <w:rFonts w:ascii="Georgia" w:hAnsi="Georgia"/>
          <w:szCs w:val="24"/>
          <w:lang w:val="es-MX"/>
        </w:rPr>
        <w:t xml:space="preserve"> del Nivel 1 ha determinado preliminarmente que los usos de la calidad del agua existente no serán perjudicados por la acción de este permiso. Se mantendrá un criterio narrativo y numérico para proteger los usos existentes. Una revisión del Nivel 2 ha determinado preliminarmente que no se espera ninguna degradación significativa en ____________</w:t>
      </w:r>
      <w:r w:rsidRPr="00F65A89">
        <w:rPr>
          <w:rFonts w:ascii="Georgia" w:hAnsi="Georgia"/>
          <w:i/>
          <w:szCs w:val="24"/>
          <w:lang w:val="es-MX"/>
        </w:rPr>
        <w:t xml:space="preserve"> </w:t>
      </w:r>
      <w:r w:rsidRPr="00F403CF">
        <w:rPr>
          <w:rFonts w:ascii="Georgia" w:hAnsi="Georgia"/>
          <w:i/>
          <w:color w:val="FF0000"/>
          <w:szCs w:val="24"/>
          <w:lang w:val="es-MX"/>
        </w:rPr>
        <w:t>[</w:t>
      </w:r>
      <w:proofErr w:type="spellStart"/>
      <w:r w:rsidRPr="00F403CF">
        <w:rPr>
          <w:rFonts w:ascii="Georgia" w:hAnsi="Georgia"/>
          <w:i/>
          <w:color w:val="FF0000"/>
          <w:szCs w:val="24"/>
          <w:lang w:val="es-MX"/>
        </w:rPr>
        <w:t>water</w:t>
      </w:r>
      <w:proofErr w:type="spellEnd"/>
      <w:r w:rsidRPr="00F403CF">
        <w:rPr>
          <w:rFonts w:ascii="Georgia" w:hAnsi="Georgia"/>
          <w:i/>
          <w:color w:val="FF0000"/>
          <w:szCs w:val="24"/>
          <w:lang w:val="es-MX"/>
        </w:rPr>
        <w:t xml:space="preserve"> </w:t>
      </w:r>
      <w:proofErr w:type="spellStart"/>
      <w:r w:rsidRPr="00F403CF">
        <w:rPr>
          <w:rFonts w:ascii="Georgia" w:hAnsi="Georgia"/>
          <w:i/>
          <w:color w:val="FF0000"/>
          <w:szCs w:val="24"/>
          <w:lang w:val="es-MX"/>
        </w:rPr>
        <w:t>body</w:t>
      </w:r>
      <w:proofErr w:type="spellEnd"/>
      <w:r w:rsidRPr="00F403CF">
        <w:rPr>
          <w:rFonts w:ascii="Georgia" w:hAnsi="Georgia"/>
          <w:i/>
          <w:color w:val="FF0000"/>
          <w:szCs w:val="24"/>
          <w:lang w:val="es-MX"/>
        </w:rPr>
        <w:t>]</w:t>
      </w:r>
      <w:r w:rsidRPr="00F65A89">
        <w:rPr>
          <w:rFonts w:ascii="Georgia" w:hAnsi="Georgia"/>
          <w:i/>
          <w:szCs w:val="24"/>
          <w:lang w:val="es-MX"/>
        </w:rPr>
        <w:t xml:space="preserve">, </w:t>
      </w:r>
      <w:r w:rsidRPr="00F65A89">
        <w:rPr>
          <w:rFonts w:ascii="Georgia" w:hAnsi="Georgia"/>
          <w:szCs w:val="24"/>
          <w:lang w:val="es-MX"/>
        </w:rPr>
        <w:t>el cual se</w:t>
      </w:r>
      <w:r w:rsidRPr="00F65A89">
        <w:rPr>
          <w:rFonts w:ascii="Georgia" w:hAnsi="Georgia"/>
          <w:i/>
          <w:szCs w:val="24"/>
          <w:lang w:val="es-MX"/>
        </w:rPr>
        <w:t xml:space="preserve"> </w:t>
      </w:r>
      <w:r w:rsidRPr="00F65A89">
        <w:rPr>
          <w:rFonts w:ascii="Georgia" w:hAnsi="Georgia"/>
          <w:szCs w:val="24"/>
          <w:lang w:val="es-MX"/>
        </w:rPr>
        <w:t>ha identificado que tiene</w:t>
      </w:r>
      <w:r w:rsidR="00F65A89">
        <w:rPr>
          <w:rFonts w:ascii="Georgia" w:hAnsi="Georgia"/>
          <w:szCs w:val="24"/>
          <w:lang w:val="es-MX"/>
        </w:rPr>
        <w:t xml:space="preserve"> </w:t>
      </w:r>
      <w:r w:rsidRPr="00F65A89">
        <w:rPr>
          <w:rFonts w:ascii="Georgia" w:hAnsi="Georgia"/>
          <w:szCs w:val="24"/>
          <w:lang w:val="es-MX"/>
        </w:rPr>
        <w:t>_________________</w:t>
      </w:r>
      <w:r w:rsidRPr="00F65A89">
        <w:rPr>
          <w:rFonts w:ascii="Georgia" w:hAnsi="Georgia"/>
          <w:i/>
          <w:szCs w:val="24"/>
          <w:lang w:val="es-MX"/>
        </w:rPr>
        <w:t xml:space="preserve"> </w:t>
      </w:r>
      <w:r w:rsidRPr="00F403CF">
        <w:rPr>
          <w:rFonts w:ascii="Georgia" w:hAnsi="Georgia"/>
          <w:i/>
          <w:color w:val="FF0000"/>
          <w:szCs w:val="24"/>
          <w:lang w:val="es-MX"/>
        </w:rPr>
        <w:t>[</w:t>
      </w:r>
      <w:proofErr w:type="spellStart"/>
      <w:r w:rsidRPr="00F403CF">
        <w:rPr>
          <w:rFonts w:ascii="Georgia" w:hAnsi="Georgia"/>
          <w:i/>
          <w:color w:val="FF0000"/>
          <w:szCs w:val="24"/>
          <w:lang w:val="es-MX"/>
        </w:rPr>
        <w:t>choose</w:t>
      </w:r>
      <w:proofErr w:type="spellEnd"/>
      <w:r w:rsidRPr="00F403CF">
        <w:rPr>
          <w:rFonts w:ascii="Georgia" w:hAnsi="Georgia"/>
          <w:i/>
          <w:color w:val="FF0000"/>
          <w:szCs w:val="24"/>
          <w:lang w:val="es-MX"/>
        </w:rPr>
        <w:t xml:space="preserve"> </w:t>
      </w:r>
      <w:proofErr w:type="spellStart"/>
      <w:r w:rsidRPr="00F403CF">
        <w:rPr>
          <w:rFonts w:ascii="Georgia" w:hAnsi="Georgia"/>
          <w:i/>
          <w:color w:val="FF0000"/>
          <w:szCs w:val="24"/>
          <w:lang w:val="es-MX"/>
        </w:rPr>
        <w:t>one</w:t>
      </w:r>
      <w:proofErr w:type="spellEnd"/>
      <w:r w:rsidRPr="00F403CF">
        <w:rPr>
          <w:rFonts w:ascii="Georgia" w:hAnsi="Georgia"/>
          <w:i/>
          <w:color w:val="FF0000"/>
          <w:szCs w:val="24"/>
          <w:lang w:val="es-MX"/>
        </w:rPr>
        <w:t>:</w:t>
      </w:r>
      <w:r w:rsidRPr="00F403CF">
        <w:rPr>
          <w:rFonts w:ascii="Georgia" w:hAnsi="Georgia"/>
          <w:color w:val="FF0000"/>
          <w:szCs w:val="24"/>
          <w:lang w:val="es-MX"/>
        </w:rPr>
        <w:t xml:space="preserve"> intermedios, altos, excepcionales]</w:t>
      </w:r>
      <w:r w:rsidRPr="00F65A89">
        <w:rPr>
          <w:rFonts w:ascii="Georgia" w:hAnsi="Georgia"/>
          <w:szCs w:val="24"/>
          <w:lang w:val="es-MX"/>
        </w:rPr>
        <w:t xml:space="preserve"> usos en la vida acuática. Los usos existentes serán mantenidos y protegidos. La determinación preliminar puede ser reexaminada y puede ser modificada, si se recibe alguna información nueva.</w:t>
      </w:r>
    </w:p>
    <w:p w14:paraId="34A8D990"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b/>
          <w:szCs w:val="24"/>
          <w:lang w:val="es-MX"/>
        </w:rPr>
      </w:pPr>
    </w:p>
    <w:p w14:paraId="4CAF288D"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b/>
          <w:szCs w:val="24"/>
          <w:lang w:val="es-MX"/>
        </w:rPr>
      </w:pPr>
      <w:proofErr w:type="spellStart"/>
      <w:r w:rsidRPr="00F65A89">
        <w:rPr>
          <w:rFonts w:ascii="Georgia" w:hAnsi="Georgia"/>
          <w:b/>
          <w:i/>
          <w:szCs w:val="24"/>
          <w:lang w:val="es-MX"/>
        </w:rPr>
        <w:t>Option</w:t>
      </w:r>
      <w:proofErr w:type="spellEnd"/>
      <w:r w:rsidRPr="00F65A89">
        <w:rPr>
          <w:rFonts w:ascii="Georgia" w:hAnsi="Georgia"/>
          <w:b/>
          <w:i/>
          <w:szCs w:val="24"/>
          <w:lang w:val="es-MX"/>
        </w:rPr>
        <w:t xml:space="preserve"> 2:</w:t>
      </w:r>
      <w:r w:rsidR="00F65A89">
        <w:rPr>
          <w:rFonts w:ascii="Georgia" w:hAnsi="Georgia"/>
          <w:b/>
          <w:szCs w:val="24"/>
          <w:lang w:val="es-MX"/>
        </w:rPr>
        <w:t xml:space="preserve"> </w:t>
      </w:r>
      <w:r w:rsidRPr="00F65A89">
        <w:rPr>
          <w:rFonts w:ascii="Georgia" w:hAnsi="Georgia"/>
          <w:szCs w:val="24"/>
          <w:lang w:val="es-MX"/>
        </w:rPr>
        <w:t>De acuerdo con el 30 TAC §307.5 y los procedimientos de implementación de la TCEQ (</w:t>
      </w:r>
      <w:proofErr w:type="gramStart"/>
      <w:r w:rsidRPr="00F65A89">
        <w:rPr>
          <w:rFonts w:ascii="Georgia" w:hAnsi="Georgia"/>
          <w:szCs w:val="24"/>
          <w:lang w:val="es-MX"/>
        </w:rPr>
        <w:t>Enero</w:t>
      </w:r>
      <w:proofErr w:type="gramEnd"/>
      <w:r w:rsidRPr="00F65A89">
        <w:rPr>
          <w:rFonts w:ascii="Georgia" w:hAnsi="Georgia"/>
          <w:szCs w:val="24"/>
          <w:lang w:val="es-MX"/>
        </w:rPr>
        <w:t xml:space="preserve"> 20</w:t>
      </w:r>
      <w:r w:rsidR="00D41177">
        <w:rPr>
          <w:rFonts w:ascii="Georgia" w:hAnsi="Georgia"/>
          <w:szCs w:val="24"/>
          <w:lang w:val="es-MX"/>
        </w:rPr>
        <w:t>10</w:t>
      </w:r>
      <w:r w:rsidRPr="00F65A89">
        <w:rPr>
          <w:rFonts w:ascii="Georgia" w:hAnsi="Georgia"/>
          <w:szCs w:val="24"/>
          <w:lang w:val="es-MX"/>
        </w:rPr>
        <w:t xml:space="preserve">) para las Normas de Calidad de Aguas Superficiales en Texas, fue realizada una revisión de la </w:t>
      </w:r>
      <w:proofErr w:type="spellStart"/>
      <w:r w:rsidRPr="00F65A89">
        <w:rPr>
          <w:rFonts w:ascii="Georgia" w:hAnsi="Georgia"/>
          <w:szCs w:val="24"/>
          <w:lang w:val="es-MX"/>
        </w:rPr>
        <w:t>antidegradación</w:t>
      </w:r>
      <w:proofErr w:type="spellEnd"/>
      <w:r w:rsidRPr="00F65A89">
        <w:rPr>
          <w:rFonts w:ascii="Georgia" w:hAnsi="Georgia"/>
          <w:szCs w:val="24"/>
          <w:lang w:val="es-MX"/>
        </w:rPr>
        <w:t xml:space="preserve"> de las aguas recibidas. </w:t>
      </w:r>
      <w:bookmarkStart w:id="0" w:name="OLE_LINK1"/>
      <w:bookmarkEnd w:id="0"/>
      <w:r w:rsidRPr="00F65A89">
        <w:rPr>
          <w:rFonts w:ascii="Georgia" w:hAnsi="Georgia"/>
          <w:szCs w:val="24"/>
          <w:lang w:val="es-MX"/>
        </w:rPr>
        <w:t xml:space="preserve">Una revisión de </w:t>
      </w:r>
      <w:proofErr w:type="spellStart"/>
      <w:r w:rsidRPr="00F65A89">
        <w:rPr>
          <w:rFonts w:ascii="Georgia" w:hAnsi="Georgia"/>
          <w:szCs w:val="24"/>
          <w:lang w:val="es-MX"/>
        </w:rPr>
        <w:t>antidegradación</w:t>
      </w:r>
      <w:proofErr w:type="spellEnd"/>
      <w:r w:rsidRPr="00F65A89">
        <w:rPr>
          <w:rFonts w:ascii="Georgia" w:hAnsi="Georgia"/>
          <w:szCs w:val="24"/>
          <w:lang w:val="es-MX"/>
        </w:rPr>
        <w:t xml:space="preserve"> del Nivel 1 ha determinado preliminarmente que los usos de la calidad del agua existente no serán perjudicados por la acción de este permiso. Se mantendrá un criterio narrativo y numérico para proteger los usos existentes. Esta revisión ha determinado </w:t>
      </w:r>
      <w:r w:rsidRPr="00F65A89">
        <w:rPr>
          <w:rFonts w:ascii="Georgia" w:hAnsi="Georgia"/>
          <w:szCs w:val="24"/>
          <w:lang w:val="es-MX"/>
        </w:rPr>
        <w:lastRenderedPageBreak/>
        <w:t>preliminarmente que ninguno de los cuerpos de agua con usos intermedio, alto o excepcional de vida acuática están presentes dentro del acceso para llegar a la corriente; por lo tanto, no se requiere ninguna determinación de degradación del Nivel 2. No se espera ninguna degradación significativa de la calidad del agua en los cuerpos de agua con usos intermedios, elevados o excepcionales de la vida acuática río abajo y que los usos existentes serán mantenidos y protegidos. La determinación preliminar puede ser reexaminada y puede ser modificada, si se recibe alguna información nueva.</w:t>
      </w:r>
    </w:p>
    <w:p w14:paraId="76B38EBF" w14:textId="77777777" w:rsidR="005277E0" w:rsidRPr="00F65A89" w:rsidRDefault="00527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szCs w:val="24"/>
          <w:lang w:val="es-MX"/>
        </w:rPr>
      </w:pPr>
    </w:p>
    <w:p w14:paraId="61783A4F"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roofErr w:type="spellStart"/>
      <w:r w:rsidRPr="00F65A89">
        <w:rPr>
          <w:rFonts w:ascii="Georgia" w:hAnsi="Georgia"/>
          <w:b/>
          <w:i/>
          <w:szCs w:val="24"/>
          <w:lang w:val="es-MX"/>
        </w:rPr>
        <w:t>Option</w:t>
      </w:r>
      <w:proofErr w:type="spellEnd"/>
      <w:r w:rsidRPr="00F65A89">
        <w:rPr>
          <w:rFonts w:ascii="Georgia" w:hAnsi="Georgia"/>
          <w:b/>
          <w:i/>
          <w:szCs w:val="24"/>
          <w:lang w:val="es-MX"/>
        </w:rPr>
        <w:t xml:space="preserve"> 3:</w:t>
      </w:r>
      <w:r w:rsidR="00F65A89">
        <w:rPr>
          <w:rFonts w:ascii="Georgia" w:hAnsi="Georgia"/>
          <w:b/>
          <w:i/>
          <w:szCs w:val="24"/>
          <w:lang w:val="es-MX"/>
        </w:rPr>
        <w:t xml:space="preserve"> </w:t>
      </w:r>
      <w:r w:rsidRPr="00F65A89">
        <w:rPr>
          <w:rFonts w:ascii="Georgia" w:hAnsi="Georgia"/>
          <w:szCs w:val="24"/>
          <w:lang w:val="es-MX"/>
        </w:rPr>
        <w:t>De acuerdo con el 30 TAC §307.5 y los procedimientos de implementación de TCEQ (</w:t>
      </w:r>
      <w:proofErr w:type="gramStart"/>
      <w:r w:rsidRPr="00F65A89">
        <w:rPr>
          <w:rFonts w:ascii="Georgia" w:hAnsi="Georgia"/>
          <w:szCs w:val="24"/>
          <w:lang w:val="es-MX"/>
        </w:rPr>
        <w:t>Enero</w:t>
      </w:r>
      <w:proofErr w:type="gramEnd"/>
      <w:r w:rsidRPr="00F65A89">
        <w:rPr>
          <w:rFonts w:ascii="Georgia" w:hAnsi="Georgia"/>
          <w:szCs w:val="24"/>
          <w:lang w:val="es-MX"/>
        </w:rPr>
        <w:t xml:space="preserve"> 20</w:t>
      </w:r>
      <w:r w:rsidR="00D41177">
        <w:rPr>
          <w:rFonts w:ascii="Georgia" w:hAnsi="Georgia"/>
          <w:szCs w:val="24"/>
          <w:lang w:val="es-MX"/>
        </w:rPr>
        <w:t>10</w:t>
      </w:r>
      <w:r w:rsidRPr="00F65A89">
        <w:rPr>
          <w:rFonts w:ascii="Georgia" w:hAnsi="Georgia"/>
          <w:szCs w:val="24"/>
          <w:lang w:val="es-MX"/>
        </w:rPr>
        <w:t xml:space="preserve">) para las Normas de Calidad de Aguas Superficiales en Texas, fue realizada una revisión de la </w:t>
      </w:r>
      <w:proofErr w:type="spellStart"/>
      <w:r w:rsidRPr="00F65A89">
        <w:rPr>
          <w:rFonts w:ascii="Georgia" w:hAnsi="Georgia"/>
          <w:szCs w:val="24"/>
          <w:lang w:val="es-MX"/>
        </w:rPr>
        <w:t>antidegradación</w:t>
      </w:r>
      <w:proofErr w:type="spellEnd"/>
      <w:r w:rsidRPr="00F65A89">
        <w:rPr>
          <w:rFonts w:ascii="Georgia" w:hAnsi="Georgia"/>
          <w:szCs w:val="24"/>
          <w:lang w:val="es-MX"/>
        </w:rPr>
        <w:t xml:space="preserve"> de las aguas recibidas. Una revisión de </w:t>
      </w:r>
      <w:proofErr w:type="spellStart"/>
      <w:r w:rsidRPr="00F65A89">
        <w:rPr>
          <w:rFonts w:ascii="Georgia" w:hAnsi="Georgia"/>
          <w:szCs w:val="24"/>
          <w:lang w:val="es-MX"/>
        </w:rPr>
        <w:t>antidegradación</w:t>
      </w:r>
      <w:proofErr w:type="spellEnd"/>
      <w:r w:rsidRPr="00F65A89">
        <w:rPr>
          <w:rFonts w:ascii="Georgia" w:hAnsi="Georgia"/>
          <w:szCs w:val="24"/>
          <w:lang w:val="es-MX"/>
        </w:rPr>
        <w:t xml:space="preserve"> del Nivel 1 ha determinado preliminarmente que </w:t>
      </w:r>
      <w:proofErr w:type="gramStart"/>
      <w:r w:rsidRPr="00F65A89">
        <w:rPr>
          <w:rFonts w:ascii="Georgia" w:hAnsi="Georgia"/>
          <w:szCs w:val="24"/>
          <w:lang w:val="es-MX"/>
        </w:rPr>
        <w:t>los usos de la calidad del agua existente no será</w:t>
      </w:r>
      <w:proofErr w:type="gramEnd"/>
      <w:r w:rsidRPr="00F65A89">
        <w:rPr>
          <w:rFonts w:ascii="Georgia" w:hAnsi="Georgia"/>
          <w:szCs w:val="24"/>
          <w:lang w:val="es-MX"/>
        </w:rPr>
        <w:t xml:space="preserve"> perjudicada por la acción de este permiso. Se mantendrá un criterio narrativo y numérico para proteger los usos existentes. No es requerida una revisión del Nivel</w:t>
      </w:r>
      <w:r w:rsidR="00F65A89">
        <w:rPr>
          <w:rFonts w:ascii="Georgia" w:hAnsi="Georgia"/>
          <w:szCs w:val="24"/>
          <w:lang w:val="es-MX"/>
        </w:rPr>
        <w:t xml:space="preserve"> </w:t>
      </w:r>
      <w:r w:rsidRPr="00F65A89">
        <w:rPr>
          <w:rFonts w:ascii="Georgia" w:hAnsi="Georgia"/>
          <w:szCs w:val="24"/>
          <w:lang w:val="es-MX"/>
        </w:rPr>
        <w:t>2 ya que no se ha identificado el uso intermedio, alto o excepcional de la vida acuática en los cuerpos de agua en la ruta de descarga. Los usos existentes serán mantenidos y protegidos. La determinación preliminar puede ser reexaminada y puede ser modificada, si se recibe alguna información nueva.</w:t>
      </w:r>
    </w:p>
    <w:p w14:paraId="5C61CB87"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2EC9EA49" w14:textId="77777777" w:rsidR="005277E0" w:rsidRPr="00F65A89" w:rsidRDefault="00F403CF">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F403CF">
        <w:rPr>
          <w:rFonts w:ascii="Georgia" w:hAnsi="Georgia"/>
          <w:i/>
          <w:color w:val="FF0000"/>
          <w:szCs w:val="24"/>
        </w:rPr>
        <w:t>[</w:t>
      </w:r>
      <w:r w:rsidR="005277E0" w:rsidRPr="00F403CF">
        <w:rPr>
          <w:rFonts w:ascii="Georgia" w:hAnsi="Georgia"/>
          <w:i/>
          <w:color w:val="FF0000"/>
          <w:szCs w:val="24"/>
        </w:rPr>
        <w:t xml:space="preserve">Include the following non-italicized sentence if the facility is located in the Coastal Management Program boundary and is an application for a new facility, a major amendment which will increase the pollutant loads to coastal waters or would result in relocation of an outfall to a </w:t>
      </w:r>
      <w:proofErr w:type="gramStart"/>
      <w:r w:rsidR="005277E0" w:rsidRPr="00F403CF">
        <w:rPr>
          <w:rFonts w:ascii="Georgia" w:hAnsi="Georgia"/>
          <w:i/>
          <w:color w:val="FF0000"/>
          <w:szCs w:val="24"/>
        </w:rPr>
        <w:t>critical areas</w:t>
      </w:r>
      <w:proofErr w:type="gramEnd"/>
      <w:r w:rsidR="005277E0" w:rsidRPr="00F403CF">
        <w:rPr>
          <w:rFonts w:ascii="Georgia" w:hAnsi="Georgia"/>
          <w:i/>
          <w:color w:val="FF0000"/>
          <w:szCs w:val="24"/>
        </w:rPr>
        <w:t>, or a renewal with such a major amendment.</w:t>
      </w:r>
      <w:r w:rsidR="00F65A89" w:rsidRPr="00F403CF">
        <w:rPr>
          <w:rFonts w:ascii="Georgia" w:hAnsi="Georgia"/>
          <w:i/>
          <w:color w:val="FF0000"/>
          <w:szCs w:val="24"/>
        </w:rPr>
        <w:t xml:space="preserve"> </w:t>
      </w:r>
      <w:r w:rsidR="005277E0" w:rsidRPr="00F403CF">
        <w:rPr>
          <w:rFonts w:ascii="Georgia" w:hAnsi="Georgia"/>
          <w:i/>
          <w:color w:val="FF0000"/>
          <w:szCs w:val="24"/>
        </w:rPr>
        <w:t>The Coastal Management Program boundary is the area along the Texas Coast of the Gulf of</w:t>
      </w:r>
      <w:r w:rsidR="00F65A89" w:rsidRPr="00F403CF">
        <w:rPr>
          <w:rFonts w:ascii="Georgia" w:hAnsi="Georgia"/>
          <w:i/>
          <w:color w:val="FF0000"/>
          <w:szCs w:val="24"/>
        </w:rPr>
        <w:t xml:space="preserve"> </w:t>
      </w:r>
      <w:r w:rsidR="005277E0" w:rsidRPr="00F403CF">
        <w:rPr>
          <w:rFonts w:ascii="Georgia" w:hAnsi="Georgia"/>
          <w:i/>
          <w:color w:val="FF0000"/>
          <w:szCs w:val="24"/>
        </w:rPr>
        <w:t xml:space="preserve">México as depicted on the map in 31 TAC §503.1 and includes part or </w:t>
      </w:r>
      <w:proofErr w:type="gramStart"/>
      <w:r w:rsidR="005277E0" w:rsidRPr="00F403CF">
        <w:rPr>
          <w:rFonts w:ascii="Georgia" w:hAnsi="Georgia"/>
          <w:i/>
          <w:color w:val="FF0000"/>
          <w:szCs w:val="24"/>
        </w:rPr>
        <w:t>all of</w:t>
      </w:r>
      <w:proofErr w:type="gramEnd"/>
      <w:r w:rsidR="005277E0" w:rsidRPr="00F403CF">
        <w:rPr>
          <w:rFonts w:ascii="Georgia" w:hAnsi="Georgia"/>
          <w:i/>
          <w:color w:val="FF0000"/>
          <w:szCs w:val="24"/>
        </w:rPr>
        <w:t xml:space="preserve"> the following counties:</w:t>
      </w:r>
      <w:r w:rsidR="00F65A89" w:rsidRPr="00F403CF">
        <w:rPr>
          <w:rFonts w:ascii="Georgia" w:hAnsi="Georgia"/>
          <w:i/>
          <w:color w:val="FF0000"/>
          <w:szCs w:val="24"/>
        </w:rPr>
        <w:t xml:space="preserve"> </w:t>
      </w:r>
      <w:r w:rsidR="005277E0" w:rsidRPr="00F403CF">
        <w:rPr>
          <w:rFonts w:ascii="Georgia" w:hAnsi="Georgia"/>
          <w:i/>
          <w:color w:val="FF0000"/>
          <w:szCs w:val="24"/>
        </w:rPr>
        <w:t xml:space="preserve">Cameron, Willacy, </w:t>
      </w:r>
      <w:proofErr w:type="spellStart"/>
      <w:r w:rsidR="005277E0" w:rsidRPr="00F403CF">
        <w:rPr>
          <w:rFonts w:ascii="Georgia" w:hAnsi="Georgia"/>
          <w:i/>
          <w:color w:val="FF0000"/>
          <w:szCs w:val="24"/>
        </w:rPr>
        <w:t>Kenedy</w:t>
      </w:r>
      <w:proofErr w:type="spellEnd"/>
      <w:r w:rsidR="005277E0" w:rsidRPr="00F403CF">
        <w:rPr>
          <w:rFonts w:ascii="Georgia" w:hAnsi="Georgia"/>
          <w:i/>
          <w:color w:val="FF0000"/>
          <w:szCs w:val="24"/>
        </w:rPr>
        <w:t>, Kleberg, Nueces, San Patricio, Aransas, Refugio, Calhoun, Victoria, Jackson, Matagorda, Brazoria, Galveston, Harris, Chambers, Jefferson y Orange.</w:t>
      </w:r>
      <w:r w:rsidR="000A31E4">
        <w:rPr>
          <w:rFonts w:ascii="Georgia" w:hAnsi="Georgia"/>
          <w:i/>
          <w:color w:val="FF0000"/>
          <w:szCs w:val="24"/>
        </w:rPr>
        <w:t xml:space="preserve"> </w:t>
      </w:r>
      <w:proofErr w:type="spellStart"/>
      <w:r w:rsidR="005277E0" w:rsidRPr="00F403CF">
        <w:rPr>
          <w:rFonts w:ascii="Georgia" w:hAnsi="Georgia"/>
          <w:i/>
          <w:color w:val="FF0000"/>
          <w:szCs w:val="24"/>
          <w:lang w:val="es-MX"/>
        </w:rPr>
        <w:t>If</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the</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application</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is</w:t>
      </w:r>
      <w:proofErr w:type="spellEnd"/>
      <w:r w:rsidR="005277E0" w:rsidRPr="00F403CF">
        <w:rPr>
          <w:rFonts w:ascii="Georgia" w:hAnsi="Georgia"/>
          <w:i/>
          <w:color w:val="FF0000"/>
          <w:szCs w:val="24"/>
          <w:lang w:val="es-MX"/>
        </w:rPr>
        <w:t xml:space="preserve"> for </w:t>
      </w:r>
      <w:proofErr w:type="spellStart"/>
      <w:r w:rsidR="005277E0" w:rsidRPr="00F403CF">
        <w:rPr>
          <w:rFonts w:ascii="Georgia" w:hAnsi="Georgia"/>
          <w:i/>
          <w:color w:val="FF0000"/>
          <w:szCs w:val="24"/>
          <w:lang w:val="es-MX"/>
        </w:rPr>
        <w:t>amendment</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that</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does</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not</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meet</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the</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above</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description</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or</w:t>
      </w:r>
      <w:proofErr w:type="spellEnd"/>
      <w:r w:rsidR="005277E0" w:rsidRPr="00F403CF">
        <w:rPr>
          <w:rFonts w:ascii="Georgia" w:hAnsi="Georgia"/>
          <w:i/>
          <w:color w:val="FF0000"/>
          <w:szCs w:val="24"/>
          <w:lang w:val="es-MX"/>
        </w:rPr>
        <w:t xml:space="preserve"> a </w:t>
      </w:r>
      <w:proofErr w:type="spellStart"/>
      <w:r w:rsidR="005277E0" w:rsidRPr="00F403CF">
        <w:rPr>
          <w:rFonts w:ascii="Georgia" w:hAnsi="Georgia"/>
          <w:i/>
          <w:color w:val="FF0000"/>
          <w:szCs w:val="24"/>
          <w:lang w:val="es-MX"/>
        </w:rPr>
        <w:t>renewal</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without</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such</w:t>
      </w:r>
      <w:proofErr w:type="spellEnd"/>
      <w:r w:rsidR="005277E0" w:rsidRPr="00F403CF">
        <w:rPr>
          <w:rFonts w:ascii="Georgia" w:hAnsi="Georgia"/>
          <w:i/>
          <w:color w:val="FF0000"/>
          <w:szCs w:val="24"/>
          <w:lang w:val="es-MX"/>
        </w:rPr>
        <w:t xml:space="preserve"> a </w:t>
      </w:r>
      <w:proofErr w:type="spellStart"/>
      <w:r w:rsidR="005277E0" w:rsidRPr="00F403CF">
        <w:rPr>
          <w:rFonts w:ascii="Georgia" w:hAnsi="Georgia"/>
          <w:i/>
          <w:color w:val="FF0000"/>
          <w:szCs w:val="24"/>
          <w:lang w:val="es-MX"/>
        </w:rPr>
        <w:t>major</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amendment</w:t>
      </w:r>
      <w:proofErr w:type="spellEnd"/>
      <w:r w:rsidR="005277E0" w:rsidRPr="00F403CF">
        <w:rPr>
          <w:rFonts w:ascii="Georgia" w:hAnsi="Georgia"/>
          <w:i/>
          <w:color w:val="FF0000"/>
          <w:szCs w:val="24"/>
          <w:lang w:val="es-MX"/>
        </w:rPr>
        <w:t xml:space="preserve">, do </w:t>
      </w:r>
      <w:proofErr w:type="spellStart"/>
      <w:r w:rsidR="005277E0" w:rsidRPr="00F403CF">
        <w:rPr>
          <w:rFonts w:ascii="Georgia" w:hAnsi="Georgia"/>
          <w:i/>
          <w:color w:val="FF0000"/>
          <w:szCs w:val="24"/>
          <w:lang w:val="es-MX"/>
        </w:rPr>
        <w:t>not</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include</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the</w:t>
      </w:r>
      <w:proofErr w:type="spellEnd"/>
      <w:r w:rsidR="005277E0" w:rsidRPr="00F403CF">
        <w:rPr>
          <w:rFonts w:ascii="Georgia" w:hAnsi="Georgia"/>
          <w:i/>
          <w:color w:val="FF0000"/>
          <w:szCs w:val="24"/>
          <w:lang w:val="es-MX"/>
        </w:rPr>
        <w:t xml:space="preserve"> </w:t>
      </w:r>
      <w:proofErr w:type="spellStart"/>
      <w:r w:rsidR="005277E0" w:rsidRPr="00F403CF">
        <w:rPr>
          <w:rFonts w:ascii="Georgia" w:hAnsi="Georgia"/>
          <w:i/>
          <w:color w:val="FF0000"/>
          <w:szCs w:val="24"/>
          <w:lang w:val="es-MX"/>
        </w:rPr>
        <w:t>sentence</w:t>
      </w:r>
      <w:proofErr w:type="spellEnd"/>
      <w:r w:rsidR="005277E0" w:rsidRPr="00F403CF">
        <w:rPr>
          <w:rFonts w:ascii="Georgia" w:hAnsi="Georgia"/>
          <w:i/>
          <w:color w:val="FF0000"/>
          <w:szCs w:val="24"/>
          <w:lang w:val="es-MX"/>
        </w:rPr>
        <w:t xml:space="preserve">: </w:t>
      </w:r>
      <w:r w:rsidR="005277E0" w:rsidRPr="00F65A89">
        <w:rPr>
          <w:rFonts w:ascii="Georgia" w:hAnsi="Georgia"/>
          <w:szCs w:val="24"/>
          <w:lang w:val="es-MX"/>
        </w:rPr>
        <w:t xml:space="preserve">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005277E0" w:rsidRPr="00F65A89">
        <w:rPr>
          <w:rFonts w:ascii="Georgia" w:hAnsi="Georgia"/>
          <w:szCs w:val="24"/>
          <w:lang w:val="es-MX"/>
        </w:rPr>
        <w:t>de el</w:t>
      </w:r>
      <w:proofErr w:type="spellEnd"/>
      <w:r w:rsidR="005277E0" w:rsidRPr="00F65A89">
        <w:rPr>
          <w:rFonts w:ascii="Georgia" w:hAnsi="Georgia"/>
          <w:szCs w:val="24"/>
          <w:lang w:val="es-MX"/>
        </w:rPr>
        <w:t xml:space="preserve"> CMP</w:t>
      </w:r>
      <w:r>
        <w:rPr>
          <w:rFonts w:ascii="Georgia" w:hAnsi="Georgia"/>
          <w:szCs w:val="24"/>
          <w:lang w:val="es-MX"/>
        </w:rPr>
        <w:t>.</w:t>
      </w:r>
    </w:p>
    <w:p w14:paraId="132DD01C"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5F9570A0" w14:textId="77777777" w:rsidR="00D33657" w:rsidRPr="00F65A89" w:rsidRDefault="005277E0" w:rsidP="00D33657">
      <w:pPr>
        <w:jc w:val="both"/>
        <w:rPr>
          <w:rFonts w:ascii="Georgia" w:hAnsi="Georgia"/>
          <w:smallCaps/>
          <w:szCs w:val="24"/>
          <w:lang w:val="es-MX"/>
        </w:rPr>
      </w:pPr>
      <w:r w:rsidRPr="00F65A89">
        <w:rPr>
          <w:rFonts w:ascii="Georgia" w:hAnsi="Georgia"/>
          <w:szCs w:val="24"/>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F65A89">
        <w:rPr>
          <w:rFonts w:ascii="Georgia" w:hAnsi="Georgia"/>
          <w:szCs w:val="24"/>
          <w:lang w:val="es-MX"/>
        </w:rPr>
        <w:t>Director Ejecutivo</w:t>
      </w:r>
      <w:proofErr w:type="gramEnd"/>
      <w:r w:rsidRPr="00F65A89">
        <w:rPr>
          <w:rFonts w:ascii="Georgia" w:hAnsi="Georgia"/>
          <w:szCs w:val="24"/>
          <w:lang w:val="es-MX"/>
        </w:rPr>
        <w:t xml:space="preserve"> ha tomado una decisión preliminar que si este permiso es emitido, cumple con todos los requisitos normativos y legales. La solicitud del permiso, la decisión preliminar del Director Ejecutivo y el borrador del permiso están disponibles para leer y copiar en __________________ </w:t>
      </w:r>
      <w:r w:rsidRPr="00F403CF">
        <w:rPr>
          <w:rFonts w:ascii="Georgia" w:hAnsi="Georgia"/>
          <w:i/>
          <w:color w:val="FF0000"/>
          <w:szCs w:val="24"/>
          <w:lang w:val="es-MX"/>
        </w:rPr>
        <w:t>[</w:t>
      </w:r>
      <w:proofErr w:type="spellStart"/>
      <w:r w:rsidRPr="00F403CF">
        <w:rPr>
          <w:rFonts w:ascii="Georgia" w:hAnsi="Georgia"/>
          <w:i/>
          <w:color w:val="FF0000"/>
          <w:szCs w:val="24"/>
          <w:lang w:val="es-MX"/>
        </w:rPr>
        <w:t>street</w:t>
      </w:r>
      <w:proofErr w:type="spellEnd"/>
      <w:r w:rsidRPr="00F403CF">
        <w:rPr>
          <w:rFonts w:ascii="Georgia" w:hAnsi="Georgia"/>
          <w:i/>
          <w:color w:val="FF0000"/>
          <w:szCs w:val="24"/>
          <w:lang w:val="es-MX"/>
        </w:rPr>
        <w:t xml:space="preserve"> </w:t>
      </w:r>
      <w:proofErr w:type="spellStart"/>
      <w:r w:rsidRPr="00F403CF">
        <w:rPr>
          <w:rFonts w:ascii="Georgia" w:hAnsi="Georgia"/>
          <w:i/>
          <w:color w:val="FF0000"/>
          <w:szCs w:val="24"/>
          <w:lang w:val="es-MX"/>
        </w:rPr>
        <w:t>address</w:t>
      </w:r>
      <w:proofErr w:type="spellEnd"/>
      <w:r w:rsidRPr="00F403CF">
        <w:rPr>
          <w:rFonts w:ascii="Georgia" w:hAnsi="Georgia"/>
          <w:i/>
          <w:color w:val="FF0000"/>
          <w:szCs w:val="24"/>
          <w:lang w:val="es-MX"/>
        </w:rPr>
        <w:t xml:space="preserve"> </w:t>
      </w:r>
      <w:proofErr w:type="spellStart"/>
      <w:r w:rsidRPr="00F403CF">
        <w:rPr>
          <w:rFonts w:ascii="Georgia" w:hAnsi="Georgia"/>
          <w:i/>
          <w:color w:val="FF0000"/>
          <w:szCs w:val="24"/>
          <w:lang w:val="es-MX"/>
        </w:rPr>
        <w:t>of</w:t>
      </w:r>
      <w:proofErr w:type="spellEnd"/>
      <w:r w:rsidRPr="00F403CF">
        <w:rPr>
          <w:rFonts w:ascii="Georgia" w:hAnsi="Georgia"/>
          <w:i/>
          <w:color w:val="FF0000"/>
          <w:szCs w:val="24"/>
          <w:lang w:val="es-MX"/>
        </w:rPr>
        <w:t xml:space="preserve"> </w:t>
      </w:r>
      <w:proofErr w:type="spellStart"/>
      <w:r w:rsidRPr="00F403CF">
        <w:rPr>
          <w:rFonts w:ascii="Georgia" w:hAnsi="Georgia"/>
          <w:i/>
          <w:color w:val="FF0000"/>
          <w:szCs w:val="24"/>
          <w:lang w:val="es-MX"/>
        </w:rPr>
        <w:t>public</w:t>
      </w:r>
      <w:proofErr w:type="spellEnd"/>
      <w:r w:rsidRPr="00F403CF">
        <w:rPr>
          <w:rFonts w:ascii="Georgia" w:hAnsi="Georgia"/>
          <w:i/>
          <w:color w:val="FF0000"/>
          <w:szCs w:val="24"/>
          <w:lang w:val="es-MX"/>
        </w:rPr>
        <w:t xml:space="preserve"> place</w:t>
      </w:r>
      <w:r w:rsidR="00F403CF">
        <w:rPr>
          <w:rFonts w:ascii="Georgia" w:hAnsi="Georgia"/>
          <w:i/>
          <w:color w:val="FF0000"/>
          <w:szCs w:val="24"/>
          <w:lang w:val="es-MX"/>
        </w:rPr>
        <w:t xml:space="preserve"> </w:t>
      </w:r>
      <w:proofErr w:type="spellStart"/>
      <w:r w:rsidR="00F403CF">
        <w:rPr>
          <w:rFonts w:ascii="Georgia" w:hAnsi="Georgia"/>
          <w:i/>
          <w:color w:val="FF0000"/>
          <w:szCs w:val="24"/>
          <w:lang w:val="es-MX"/>
        </w:rPr>
        <w:t>where</w:t>
      </w:r>
      <w:proofErr w:type="spellEnd"/>
      <w:r w:rsidR="00F403CF">
        <w:rPr>
          <w:rFonts w:ascii="Georgia" w:hAnsi="Georgia"/>
          <w:i/>
          <w:color w:val="FF0000"/>
          <w:szCs w:val="24"/>
          <w:lang w:val="es-MX"/>
        </w:rPr>
        <w:t xml:space="preserve"> </w:t>
      </w:r>
      <w:proofErr w:type="spellStart"/>
      <w:r w:rsidR="00F403CF">
        <w:rPr>
          <w:rFonts w:ascii="Georgia" w:hAnsi="Georgia"/>
          <w:i/>
          <w:color w:val="FF0000"/>
          <w:szCs w:val="24"/>
          <w:lang w:val="es-MX"/>
        </w:rPr>
        <w:t>the</w:t>
      </w:r>
      <w:proofErr w:type="spellEnd"/>
      <w:r w:rsidR="00F403CF">
        <w:rPr>
          <w:rFonts w:ascii="Georgia" w:hAnsi="Georgia"/>
          <w:i/>
          <w:color w:val="FF0000"/>
          <w:szCs w:val="24"/>
          <w:lang w:val="es-MX"/>
        </w:rPr>
        <w:t xml:space="preserve"> </w:t>
      </w:r>
      <w:proofErr w:type="spellStart"/>
      <w:r w:rsidR="00F403CF">
        <w:rPr>
          <w:rFonts w:ascii="Georgia" w:hAnsi="Georgia"/>
          <w:i/>
          <w:color w:val="FF0000"/>
          <w:szCs w:val="24"/>
          <w:lang w:val="es-MX"/>
        </w:rPr>
        <w:t>application</w:t>
      </w:r>
      <w:proofErr w:type="spellEnd"/>
      <w:r w:rsidR="00F403CF">
        <w:rPr>
          <w:rFonts w:ascii="Georgia" w:hAnsi="Georgia"/>
          <w:i/>
          <w:color w:val="FF0000"/>
          <w:szCs w:val="24"/>
          <w:lang w:val="es-MX"/>
        </w:rPr>
        <w:t xml:space="preserve"> </w:t>
      </w:r>
      <w:proofErr w:type="spellStart"/>
      <w:r w:rsidR="00F403CF">
        <w:rPr>
          <w:rFonts w:ascii="Georgia" w:hAnsi="Georgia"/>
          <w:i/>
          <w:color w:val="FF0000"/>
          <w:szCs w:val="24"/>
          <w:lang w:val="es-MX"/>
        </w:rPr>
        <w:t>is</w:t>
      </w:r>
      <w:proofErr w:type="spellEnd"/>
      <w:r w:rsidR="00F403CF">
        <w:rPr>
          <w:rFonts w:ascii="Georgia" w:hAnsi="Georgia"/>
          <w:i/>
          <w:color w:val="FF0000"/>
          <w:szCs w:val="24"/>
          <w:lang w:val="es-MX"/>
        </w:rPr>
        <w:t xml:space="preserve"> </w:t>
      </w:r>
      <w:proofErr w:type="spellStart"/>
      <w:r w:rsidR="00F403CF">
        <w:rPr>
          <w:rFonts w:ascii="Georgia" w:hAnsi="Georgia"/>
          <w:i/>
          <w:color w:val="FF0000"/>
          <w:szCs w:val="24"/>
          <w:lang w:val="es-MX"/>
        </w:rPr>
        <w:t>available</w:t>
      </w:r>
      <w:proofErr w:type="spellEnd"/>
      <w:r w:rsidRPr="00F403CF">
        <w:rPr>
          <w:rFonts w:ascii="Georgia" w:hAnsi="Georgia"/>
          <w:i/>
          <w:color w:val="FF0000"/>
          <w:szCs w:val="24"/>
          <w:lang w:val="es-MX"/>
        </w:rPr>
        <w:t xml:space="preserve"> in </w:t>
      </w:r>
      <w:proofErr w:type="spellStart"/>
      <w:r w:rsidR="00F403CF">
        <w:rPr>
          <w:rFonts w:ascii="Georgia" w:hAnsi="Georgia"/>
          <w:i/>
          <w:color w:val="FF0000"/>
          <w:szCs w:val="24"/>
          <w:lang w:val="es-MX"/>
        </w:rPr>
        <w:t>the</w:t>
      </w:r>
      <w:proofErr w:type="spellEnd"/>
      <w:r w:rsidR="00F403CF">
        <w:rPr>
          <w:rFonts w:ascii="Georgia" w:hAnsi="Georgia"/>
          <w:i/>
          <w:color w:val="FF0000"/>
          <w:szCs w:val="24"/>
          <w:lang w:val="es-MX"/>
        </w:rPr>
        <w:t xml:space="preserve"> </w:t>
      </w:r>
      <w:proofErr w:type="spellStart"/>
      <w:r w:rsidRPr="00F403CF">
        <w:rPr>
          <w:rFonts w:ascii="Georgia" w:hAnsi="Georgia"/>
          <w:i/>
          <w:color w:val="FF0000"/>
          <w:szCs w:val="24"/>
          <w:lang w:val="es-MX"/>
        </w:rPr>
        <w:t>county</w:t>
      </w:r>
      <w:proofErr w:type="spellEnd"/>
      <w:r w:rsidRPr="00F403CF">
        <w:rPr>
          <w:rFonts w:ascii="Georgia" w:hAnsi="Georgia"/>
          <w:i/>
          <w:color w:val="FF0000"/>
          <w:szCs w:val="24"/>
          <w:lang w:val="es-MX"/>
        </w:rPr>
        <w:t>]</w:t>
      </w:r>
      <w:r w:rsidRPr="00F65A89">
        <w:rPr>
          <w:rFonts w:ascii="Georgia" w:hAnsi="Georgia"/>
          <w:i/>
          <w:szCs w:val="24"/>
          <w:lang w:val="es-MX"/>
        </w:rPr>
        <w:t>.</w:t>
      </w:r>
      <w:r w:rsidR="00481609" w:rsidRPr="00F65A89">
        <w:rPr>
          <w:rFonts w:ascii="Georgia" w:hAnsi="Georgia"/>
          <w:szCs w:val="24"/>
          <w:lang w:val="es-MX"/>
        </w:rPr>
        <w:t xml:space="preserve"> </w:t>
      </w:r>
    </w:p>
    <w:p w14:paraId="030E9BA5"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363657A8" w14:textId="77777777" w:rsidR="00FF20D8" w:rsidRPr="00FF20D8" w:rsidRDefault="00FF20D8" w:rsidP="00FF20D8">
      <w:pPr>
        <w:pStyle w:val="BodyText"/>
        <w:rPr>
          <w:b/>
          <w:u w:val="single"/>
          <w:lang w:val="es-US"/>
        </w:rPr>
      </w:pPr>
      <w:r w:rsidRPr="00FF20D8">
        <w:rPr>
          <w:rFonts w:eastAsia="Times New Roman" w:cs="Times New Roman"/>
          <w:i/>
          <w:color w:val="FF0000"/>
          <w:lang w:val="es-MX"/>
        </w:rPr>
        <w:t xml:space="preserve">[For </w:t>
      </w:r>
      <w:proofErr w:type="spellStart"/>
      <w:r w:rsidRPr="00FF20D8">
        <w:rPr>
          <w:rFonts w:eastAsia="Times New Roman" w:cs="Times New Roman"/>
          <w:i/>
          <w:color w:val="FF0000"/>
          <w:lang w:val="es-MX"/>
        </w:rPr>
        <w:t>Applications</w:t>
      </w:r>
      <w:proofErr w:type="spellEnd"/>
      <w:r w:rsidRPr="00FF20D8">
        <w:rPr>
          <w:rFonts w:eastAsia="Times New Roman" w:cs="Times New Roman"/>
          <w:i/>
          <w:color w:val="FF0000"/>
          <w:lang w:val="es-MX"/>
        </w:rPr>
        <w:t xml:space="preserve"> </w:t>
      </w:r>
      <w:proofErr w:type="spellStart"/>
      <w:r w:rsidRPr="00FF20D8">
        <w:rPr>
          <w:rFonts w:eastAsia="Times New Roman" w:cs="Times New Roman"/>
          <w:i/>
          <w:color w:val="FF0000"/>
          <w:lang w:val="es-MX"/>
        </w:rPr>
        <w:t>received</w:t>
      </w:r>
      <w:proofErr w:type="spellEnd"/>
      <w:r w:rsidRPr="00FF20D8">
        <w:rPr>
          <w:rFonts w:eastAsia="Times New Roman" w:cs="Times New Roman"/>
          <w:i/>
          <w:color w:val="FF0000"/>
          <w:lang w:val="es-MX"/>
        </w:rPr>
        <w:t xml:space="preserve"> </w:t>
      </w:r>
      <w:proofErr w:type="spellStart"/>
      <w:r w:rsidRPr="00FF20D8">
        <w:rPr>
          <w:rFonts w:eastAsia="Times New Roman" w:cs="Times New Roman"/>
          <w:i/>
          <w:color w:val="FF0000"/>
          <w:lang w:val="es-MX"/>
        </w:rPr>
        <w:t>by</w:t>
      </w:r>
      <w:proofErr w:type="spellEnd"/>
      <w:r w:rsidRPr="00FF20D8">
        <w:rPr>
          <w:rFonts w:eastAsia="Times New Roman" w:cs="Times New Roman"/>
          <w:i/>
          <w:color w:val="FF0000"/>
          <w:lang w:val="es-MX"/>
        </w:rPr>
        <w:t xml:space="preserve"> TCEQ </w:t>
      </w:r>
      <w:proofErr w:type="spellStart"/>
      <w:r w:rsidRPr="00FF20D8">
        <w:rPr>
          <w:rFonts w:eastAsia="Times New Roman" w:cs="Times New Roman"/>
          <w:i/>
          <w:color w:val="FF0000"/>
          <w:lang w:val="es-MX"/>
        </w:rPr>
        <w:t>on</w:t>
      </w:r>
      <w:proofErr w:type="spellEnd"/>
      <w:r w:rsidRPr="00FF20D8">
        <w:rPr>
          <w:rFonts w:eastAsia="Times New Roman" w:cs="Times New Roman"/>
          <w:i/>
          <w:color w:val="FF0000"/>
          <w:lang w:val="es-MX"/>
        </w:rPr>
        <w:t xml:space="preserve"> </w:t>
      </w:r>
      <w:proofErr w:type="spellStart"/>
      <w:r w:rsidRPr="00FF20D8">
        <w:rPr>
          <w:rFonts w:eastAsia="Times New Roman" w:cs="Times New Roman"/>
          <w:i/>
          <w:color w:val="FF0000"/>
          <w:lang w:val="es-MX"/>
        </w:rPr>
        <w:t>or</w:t>
      </w:r>
      <w:proofErr w:type="spellEnd"/>
      <w:r w:rsidRPr="00FF20D8">
        <w:rPr>
          <w:rFonts w:eastAsia="Times New Roman" w:cs="Times New Roman"/>
          <w:i/>
          <w:color w:val="FF0000"/>
          <w:lang w:val="es-MX"/>
        </w:rPr>
        <w:t xml:space="preserve"> after May 1, 2022, </w:t>
      </w:r>
      <w:proofErr w:type="spellStart"/>
      <w:r w:rsidRPr="00FF20D8">
        <w:rPr>
          <w:rFonts w:eastAsia="Times New Roman" w:cs="Times New Roman"/>
          <w:i/>
          <w:color w:val="FF0000"/>
          <w:lang w:val="es-MX"/>
        </w:rPr>
        <w:t>include</w:t>
      </w:r>
      <w:proofErr w:type="spellEnd"/>
      <w:r w:rsidRPr="00FF20D8">
        <w:rPr>
          <w:rFonts w:eastAsia="Times New Roman" w:cs="Times New Roman"/>
          <w:i/>
          <w:color w:val="FF0000"/>
          <w:lang w:val="es-MX"/>
        </w:rPr>
        <w:t xml:space="preserve"> </w:t>
      </w:r>
      <w:proofErr w:type="spellStart"/>
      <w:r w:rsidRPr="00FF20D8">
        <w:rPr>
          <w:rFonts w:eastAsia="Times New Roman" w:cs="Times New Roman"/>
          <w:i/>
          <w:color w:val="FF0000"/>
          <w:lang w:val="es-MX"/>
        </w:rPr>
        <w:t>the</w:t>
      </w:r>
      <w:proofErr w:type="spellEnd"/>
      <w:r w:rsidRPr="00FF20D8">
        <w:rPr>
          <w:rFonts w:eastAsia="Times New Roman" w:cs="Times New Roman"/>
          <w:i/>
          <w:color w:val="FF0000"/>
          <w:lang w:val="es-MX"/>
        </w:rPr>
        <w:t xml:space="preserve"> </w:t>
      </w:r>
      <w:proofErr w:type="spellStart"/>
      <w:r w:rsidRPr="00FF20D8">
        <w:rPr>
          <w:rFonts w:eastAsia="Times New Roman" w:cs="Times New Roman"/>
          <w:i/>
          <w:color w:val="FF0000"/>
          <w:lang w:val="es-MX"/>
        </w:rPr>
        <w:t>following</w:t>
      </w:r>
      <w:proofErr w:type="spellEnd"/>
      <w:proofErr w:type="gramStart"/>
      <w:r w:rsidRPr="00FF20D8">
        <w:rPr>
          <w:rFonts w:eastAsia="Times New Roman" w:cs="Times New Roman"/>
          <w:i/>
          <w:color w:val="FF0000"/>
          <w:lang w:val="es-MX"/>
        </w:rPr>
        <w:t>: ]</w:t>
      </w:r>
      <w:proofErr w:type="gramEnd"/>
      <w:r w:rsidRPr="00FF20D8">
        <w:rPr>
          <w:rFonts w:eastAsia="Times New Roman" w:cs="Times New Roman"/>
          <w:i/>
          <w:color w:val="FF0000"/>
          <w:lang w:val="es-MX"/>
        </w:rPr>
        <w:t xml:space="preserve"> </w:t>
      </w:r>
      <w:r w:rsidRPr="00FF20D8">
        <w:rPr>
          <w:b/>
          <w:bCs/>
          <w:lang w:val="es"/>
        </w:rPr>
        <w:t xml:space="preserve">AVISO DE IDIOMA ALTERNATIVO. </w:t>
      </w:r>
      <w:r w:rsidRPr="00FF20D8">
        <w:t xml:space="preserve">El aviso de </w:t>
      </w:r>
      <w:proofErr w:type="spellStart"/>
      <w:r w:rsidRPr="00FF20D8">
        <w:t>idioma</w:t>
      </w:r>
      <w:proofErr w:type="spellEnd"/>
      <w:r w:rsidRPr="00FF20D8">
        <w:t xml:space="preserve"> alternativo </w:t>
      </w:r>
      <w:proofErr w:type="spellStart"/>
      <w:r w:rsidRPr="00FF20D8">
        <w:t>en</w:t>
      </w:r>
      <w:proofErr w:type="spellEnd"/>
      <w:r w:rsidRPr="00FF20D8">
        <w:t xml:space="preserve"> </w:t>
      </w:r>
      <w:proofErr w:type="spellStart"/>
      <w:r w:rsidRPr="00FF20D8">
        <w:t>español</w:t>
      </w:r>
      <w:proofErr w:type="spellEnd"/>
      <w:r w:rsidRPr="00FF20D8">
        <w:t xml:space="preserve"> </w:t>
      </w:r>
      <w:proofErr w:type="spellStart"/>
      <w:r w:rsidRPr="00FF20D8">
        <w:t>está</w:t>
      </w:r>
      <w:proofErr w:type="spellEnd"/>
      <w:r w:rsidRPr="00FF20D8">
        <w:t xml:space="preserve"> </w:t>
      </w:r>
      <w:r w:rsidRPr="00FF20D8">
        <w:lastRenderedPageBreak/>
        <w:t xml:space="preserve">disponible </w:t>
      </w:r>
      <w:proofErr w:type="spellStart"/>
      <w:r w:rsidRPr="00FF20D8">
        <w:t>en</w:t>
      </w:r>
      <w:proofErr w:type="spellEnd"/>
      <w:r w:rsidRPr="00FF20D8">
        <w:t xml:space="preserve"> </w:t>
      </w:r>
      <w:hyperlink r:id="rId5" w:history="1">
        <w:r w:rsidRPr="00FF20D8">
          <w:rPr>
            <w:rStyle w:val="Hyperlink"/>
          </w:rPr>
          <w:t>https://www.tceq.texas.gov/permitting/wastewater/plain-language-summaries-and-public-notices</w:t>
        </w:r>
      </w:hyperlink>
      <w:r w:rsidRPr="00FF20D8">
        <w:t>.</w:t>
      </w:r>
    </w:p>
    <w:p w14:paraId="79D3321C" w14:textId="77777777" w:rsidR="00FF20D8" w:rsidRDefault="00FF20D8">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b/>
          <w:szCs w:val="24"/>
          <w:lang w:val="es-MX"/>
        </w:rPr>
      </w:pPr>
    </w:p>
    <w:p w14:paraId="6275C389" w14:textId="071633F0"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F65A89">
        <w:rPr>
          <w:rFonts w:ascii="Georgia" w:hAnsi="Georgia"/>
          <w:b/>
          <w:szCs w:val="24"/>
          <w:lang w:val="es-MX"/>
        </w:rPr>
        <w:t>COMENTARIO PUBLICO / REUNION PUBLICA.</w:t>
      </w:r>
      <w:r w:rsidR="00F65A89">
        <w:rPr>
          <w:rFonts w:ascii="Georgia" w:hAnsi="Georgia"/>
          <w:b/>
          <w:szCs w:val="24"/>
          <w:lang w:val="es-MX"/>
        </w:rPr>
        <w:t xml:space="preserve"> </w:t>
      </w:r>
      <w:r w:rsidRPr="00A86045">
        <w:rPr>
          <w:rFonts w:ascii="Georgia" w:hAnsi="Georgia"/>
          <w:color w:val="FF0000"/>
          <w:szCs w:val="24"/>
          <w:lang w:val="es-MX"/>
        </w:rPr>
        <w:t>[</w:t>
      </w:r>
      <w:proofErr w:type="spellStart"/>
      <w:r w:rsidRPr="00A86045">
        <w:rPr>
          <w:rFonts w:ascii="Georgia" w:hAnsi="Georgia"/>
          <w:i/>
          <w:color w:val="FF0000"/>
          <w:szCs w:val="24"/>
          <w:lang w:val="es-MX"/>
        </w:rPr>
        <w:t>If</w:t>
      </w:r>
      <w:proofErr w:type="spellEnd"/>
      <w:r w:rsidRPr="00A86045">
        <w:rPr>
          <w:rFonts w:ascii="Georgia" w:hAnsi="Georgia"/>
          <w:i/>
          <w:color w:val="FF0000"/>
          <w:szCs w:val="24"/>
          <w:lang w:val="es-MX"/>
        </w:rPr>
        <w:t xml:space="preserve"> a meeting has </w:t>
      </w:r>
      <w:proofErr w:type="spellStart"/>
      <w:r w:rsidRPr="00A86045">
        <w:rPr>
          <w:rFonts w:ascii="Georgia" w:hAnsi="Georgia"/>
          <w:i/>
          <w:color w:val="FF0000"/>
          <w:szCs w:val="24"/>
          <w:lang w:val="es-MX"/>
        </w:rPr>
        <w:t>been</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held</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include</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the</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next</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two</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sentences</w:t>
      </w:r>
      <w:proofErr w:type="spellEnd"/>
      <w:r w:rsidRPr="00A86045">
        <w:rPr>
          <w:rFonts w:ascii="Georgia" w:hAnsi="Georgia"/>
          <w:i/>
          <w:color w:val="FF0000"/>
          <w:szCs w:val="24"/>
          <w:lang w:val="es-MX"/>
        </w:rPr>
        <w:t>:</w:t>
      </w:r>
      <w:r w:rsidRPr="00F65A89">
        <w:rPr>
          <w:rFonts w:ascii="Georgia" w:hAnsi="Georgia"/>
          <w:i/>
          <w:szCs w:val="24"/>
          <w:lang w:val="es-MX"/>
        </w:rPr>
        <w:t xml:space="preserve"> </w:t>
      </w:r>
      <w:r w:rsidRPr="00F65A89">
        <w:rPr>
          <w:rFonts w:ascii="Georgia" w:hAnsi="Georgia"/>
          <w:b/>
          <w:szCs w:val="24"/>
          <w:lang w:val="es-MX"/>
        </w:rPr>
        <w:t xml:space="preserve">La TCEQ ha realizado una reunión pública a las ________ </w:t>
      </w:r>
      <w:r w:rsidRPr="00A86045">
        <w:rPr>
          <w:rFonts w:ascii="Georgia" w:hAnsi="Georgia"/>
          <w:i/>
          <w:color w:val="FF0000"/>
          <w:szCs w:val="24"/>
          <w:lang w:val="es-MX"/>
        </w:rPr>
        <w:t>[time]</w:t>
      </w:r>
      <w:r w:rsidRPr="00F65A89">
        <w:rPr>
          <w:rFonts w:ascii="Georgia" w:hAnsi="Georgia"/>
          <w:b/>
          <w:szCs w:val="24"/>
          <w:lang w:val="es-MX"/>
        </w:rPr>
        <w:t xml:space="preserve"> y __________ </w:t>
      </w:r>
      <w:r w:rsidRPr="00A86045">
        <w:rPr>
          <w:rFonts w:ascii="Georgia" w:hAnsi="Georgia"/>
          <w:i/>
          <w:color w:val="FF0000"/>
          <w:szCs w:val="24"/>
          <w:lang w:val="es-MX"/>
        </w:rPr>
        <w:t>[date]</w:t>
      </w:r>
      <w:r w:rsidRPr="00F65A89">
        <w:rPr>
          <w:rFonts w:ascii="Georgia" w:hAnsi="Georgia"/>
          <w:b/>
          <w:szCs w:val="24"/>
          <w:lang w:val="es-MX"/>
        </w:rPr>
        <w:t xml:space="preserve"> en ________ </w:t>
      </w:r>
      <w:r w:rsidRPr="00A86045">
        <w:rPr>
          <w:rFonts w:ascii="Georgia" w:hAnsi="Georgia"/>
          <w:i/>
          <w:color w:val="FF0000"/>
          <w:szCs w:val="24"/>
          <w:lang w:val="es-MX"/>
        </w:rPr>
        <w:t>[place]</w:t>
      </w:r>
      <w:r w:rsidRPr="00F65A89">
        <w:rPr>
          <w:rFonts w:ascii="Georgia" w:hAnsi="Georgia"/>
          <w:b/>
          <w:szCs w:val="24"/>
          <w:lang w:val="es-MX"/>
        </w:rPr>
        <w:t>.</w:t>
      </w:r>
      <w:r w:rsidR="000A31E4">
        <w:rPr>
          <w:rFonts w:ascii="Georgia" w:hAnsi="Georgia"/>
          <w:b/>
          <w:szCs w:val="24"/>
          <w:lang w:val="es-MX"/>
        </w:rPr>
        <w:t xml:space="preserve"> </w:t>
      </w:r>
      <w:r w:rsidRPr="00F65A89">
        <w:rPr>
          <w:rFonts w:ascii="Georgia" w:hAnsi="Georgia"/>
          <w:b/>
          <w:szCs w:val="24"/>
          <w:lang w:val="es-MX"/>
        </w:rPr>
        <w:t>Usted puede presentar comentarios públicos adicionales o pedir una reunión pública sobre esta solicitud.</w:t>
      </w:r>
      <w:r w:rsidRPr="00A86045">
        <w:rPr>
          <w:rFonts w:ascii="Georgia" w:hAnsi="Georgia"/>
          <w:color w:val="FF0000"/>
          <w:szCs w:val="24"/>
          <w:lang w:val="es-MX"/>
        </w:rPr>
        <w:t xml:space="preserve">] </w:t>
      </w:r>
      <w:proofErr w:type="spellStart"/>
      <w:r w:rsidRPr="00A86045">
        <w:rPr>
          <w:rFonts w:ascii="Georgia" w:hAnsi="Georgia"/>
          <w:i/>
          <w:color w:val="FF0000"/>
          <w:szCs w:val="24"/>
          <w:lang w:val="es-MX"/>
        </w:rPr>
        <w:t>or</w:t>
      </w:r>
      <w:proofErr w:type="spellEnd"/>
      <w:r w:rsidRPr="00A86045">
        <w:rPr>
          <w:rFonts w:ascii="Georgia" w:hAnsi="Georgia"/>
          <w:b/>
          <w:color w:val="FF0000"/>
          <w:szCs w:val="24"/>
          <w:lang w:val="es-MX"/>
        </w:rPr>
        <w:t xml:space="preserve"> </w:t>
      </w:r>
      <w:r w:rsidRPr="00A86045">
        <w:rPr>
          <w:rFonts w:ascii="Georgia" w:hAnsi="Georgia"/>
          <w:i/>
          <w:color w:val="FF0000"/>
          <w:szCs w:val="24"/>
          <w:lang w:val="es-MX"/>
        </w:rPr>
        <w:t>[</w:t>
      </w:r>
      <w:proofErr w:type="spellStart"/>
      <w:r w:rsidRPr="00A86045">
        <w:rPr>
          <w:rFonts w:ascii="Georgia" w:hAnsi="Georgia"/>
          <w:i/>
          <w:color w:val="FF0000"/>
          <w:szCs w:val="24"/>
          <w:lang w:val="es-MX"/>
        </w:rPr>
        <w:t>If</w:t>
      </w:r>
      <w:proofErr w:type="spellEnd"/>
      <w:r w:rsidRPr="00A86045">
        <w:rPr>
          <w:rFonts w:ascii="Georgia" w:hAnsi="Georgia"/>
          <w:i/>
          <w:color w:val="FF0000"/>
          <w:szCs w:val="24"/>
          <w:lang w:val="es-MX"/>
        </w:rPr>
        <w:t xml:space="preserve"> a </w:t>
      </w:r>
      <w:proofErr w:type="spellStart"/>
      <w:r w:rsidRPr="00A86045">
        <w:rPr>
          <w:rFonts w:ascii="Georgia" w:hAnsi="Georgia"/>
          <w:i/>
          <w:color w:val="FF0000"/>
          <w:szCs w:val="24"/>
          <w:lang w:val="es-MX"/>
        </w:rPr>
        <w:t>public</w:t>
      </w:r>
      <w:proofErr w:type="spellEnd"/>
      <w:r w:rsidRPr="00A86045">
        <w:rPr>
          <w:rFonts w:ascii="Georgia" w:hAnsi="Georgia"/>
          <w:i/>
          <w:color w:val="FF0000"/>
          <w:szCs w:val="24"/>
          <w:lang w:val="es-MX"/>
        </w:rPr>
        <w:t xml:space="preserve"> meeting has </w:t>
      </w:r>
      <w:proofErr w:type="spellStart"/>
      <w:r w:rsidRPr="00A86045">
        <w:rPr>
          <w:rFonts w:ascii="Georgia" w:hAnsi="Georgia"/>
          <w:i/>
          <w:color w:val="FF0000"/>
          <w:szCs w:val="24"/>
          <w:lang w:val="es-MX"/>
        </w:rPr>
        <w:t>not</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been</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held</w:t>
      </w:r>
      <w:proofErr w:type="spellEnd"/>
      <w:r w:rsidRPr="00A86045">
        <w:rPr>
          <w:rFonts w:ascii="Georgia" w:hAnsi="Georgia"/>
          <w:i/>
          <w:color w:val="FF0000"/>
          <w:szCs w:val="24"/>
          <w:lang w:val="es-MX"/>
        </w:rPr>
        <w:t xml:space="preserve">, use </w:t>
      </w:r>
      <w:proofErr w:type="spellStart"/>
      <w:r w:rsidRPr="00A86045">
        <w:rPr>
          <w:rFonts w:ascii="Georgia" w:hAnsi="Georgia"/>
          <w:i/>
          <w:color w:val="FF0000"/>
          <w:szCs w:val="24"/>
          <w:lang w:val="es-MX"/>
        </w:rPr>
        <w:t>the</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following</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sentence</w:t>
      </w:r>
      <w:proofErr w:type="spellEnd"/>
      <w:r w:rsidRPr="00A86045">
        <w:rPr>
          <w:rFonts w:ascii="Georgia" w:hAnsi="Georgia"/>
          <w:i/>
          <w:color w:val="FF0000"/>
          <w:szCs w:val="24"/>
          <w:lang w:val="es-MX"/>
        </w:rPr>
        <w:t xml:space="preserve"> </w:t>
      </w:r>
      <w:proofErr w:type="spellStart"/>
      <w:r w:rsidRPr="00A86045">
        <w:rPr>
          <w:rFonts w:ascii="Georgia" w:hAnsi="Georgia"/>
          <w:i/>
          <w:color w:val="FF0000"/>
          <w:szCs w:val="24"/>
          <w:lang w:val="es-MX"/>
        </w:rPr>
        <w:t>instead</w:t>
      </w:r>
      <w:proofErr w:type="spellEnd"/>
      <w:r w:rsidRPr="00A86045">
        <w:rPr>
          <w:rFonts w:ascii="Georgia" w:hAnsi="Georgia"/>
          <w:i/>
          <w:color w:val="FF0000"/>
          <w:szCs w:val="24"/>
          <w:lang w:val="es-MX"/>
        </w:rPr>
        <w:t>:</w:t>
      </w:r>
      <w:r w:rsidR="00F65A89">
        <w:rPr>
          <w:rFonts w:ascii="Georgia" w:hAnsi="Georgia"/>
          <w:i/>
          <w:szCs w:val="24"/>
          <w:lang w:val="es-MX"/>
        </w:rPr>
        <w:t xml:space="preserve"> </w:t>
      </w:r>
      <w:r w:rsidRPr="00F65A89">
        <w:rPr>
          <w:rFonts w:ascii="Georgia" w:hAnsi="Georgia"/>
          <w:b/>
          <w:szCs w:val="24"/>
          <w:lang w:val="es-MX"/>
        </w:rPr>
        <w:t>Usted puede presentar comentarios públicos</w:t>
      </w:r>
      <w:r w:rsidR="00F65A89">
        <w:rPr>
          <w:rFonts w:ascii="Georgia" w:hAnsi="Georgia"/>
          <w:b/>
          <w:szCs w:val="24"/>
          <w:lang w:val="es-MX"/>
        </w:rPr>
        <w:t xml:space="preserve"> </w:t>
      </w:r>
      <w:r w:rsidRPr="00F65A89">
        <w:rPr>
          <w:rFonts w:ascii="Georgia" w:hAnsi="Georgia"/>
          <w:b/>
          <w:szCs w:val="24"/>
          <w:lang w:val="es-MX"/>
        </w:rPr>
        <w:t>o pedir una reunión pública sobre esta solicitud.</w:t>
      </w:r>
      <w:r w:rsidR="00F65A89">
        <w:rPr>
          <w:rFonts w:ascii="Georgia" w:hAnsi="Georgia"/>
          <w:b/>
          <w:szCs w:val="24"/>
          <w:lang w:val="es-MX"/>
        </w:rPr>
        <w:t xml:space="preserve"> </w:t>
      </w:r>
    </w:p>
    <w:p w14:paraId="5ADB3A42"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p>
    <w:p w14:paraId="2756DE81" w14:textId="77777777" w:rsidR="005277E0" w:rsidRPr="00F65A89" w:rsidRDefault="005277E0">
      <w:pPr>
        <w:tabs>
          <w:tab w:val="left" w:pos="-5"/>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jc w:val="both"/>
        <w:rPr>
          <w:rFonts w:ascii="Georgia" w:hAnsi="Georgia"/>
          <w:szCs w:val="24"/>
          <w:lang w:val="es-MX"/>
        </w:rPr>
      </w:pPr>
      <w:r w:rsidRPr="00F65A89">
        <w:rPr>
          <w:rFonts w:ascii="Georgia" w:hAnsi="Georgia"/>
          <w:szCs w:val="24"/>
          <w:lang w:val="es-MX"/>
        </w:rPr>
        <w:t>El propósito de una reunión pública es dar la oportunidad de presentar comentarios o hacer preguntas acerca de la solicitud. La TCEQ realiza</w:t>
      </w:r>
      <w:r w:rsidR="00F65A89">
        <w:rPr>
          <w:rFonts w:ascii="Georgia" w:hAnsi="Georgia"/>
          <w:szCs w:val="24"/>
          <w:lang w:val="es-MX"/>
        </w:rPr>
        <w:t xml:space="preserve"> </w:t>
      </w:r>
      <w:r w:rsidRPr="00F65A89">
        <w:rPr>
          <w:rFonts w:ascii="Georgia" w:hAnsi="Georgia"/>
          <w:szCs w:val="24"/>
          <w:lang w:val="es-MX"/>
        </w:rPr>
        <w:t>una reunión pública si el Director Ejecutivo determina que hay un grado de interés público suficiente en la solicitud o si</w:t>
      </w:r>
      <w:r w:rsidR="00F65A89">
        <w:rPr>
          <w:rFonts w:ascii="Georgia" w:hAnsi="Georgia"/>
          <w:szCs w:val="24"/>
          <w:lang w:val="es-MX"/>
        </w:rPr>
        <w:t xml:space="preserve"> </w:t>
      </w:r>
      <w:r w:rsidRPr="00F65A89">
        <w:rPr>
          <w:rFonts w:ascii="Georgia" w:hAnsi="Georgia"/>
          <w:szCs w:val="24"/>
          <w:lang w:val="es-MX"/>
        </w:rPr>
        <w:t>un legislador local lo pide. Una reunión pública no es una audiencia administrativa de lo contencioso.</w:t>
      </w:r>
    </w:p>
    <w:p w14:paraId="4AA2BD40" w14:textId="77777777" w:rsidR="005277E0" w:rsidRPr="00F65A89" w:rsidRDefault="005277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08EAFA6E" w14:textId="0117E000" w:rsidR="005277E0" w:rsidRDefault="005277E0">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
        </w:rPr>
      </w:pPr>
      <w:r w:rsidRPr="00F65A89">
        <w:rPr>
          <w:rFonts w:ascii="Georgia" w:hAnsi="Georgia"/>
          <w:b/>
          <w:szCs w:val="24"/>
          <w:lang w:val="es-MX"/>
        </w:rPr>
        <w:t xml:space="preserve">OPORTUNIDAD DE UNA AUDIENCIA ADMINISTRATIVA DE LO CONTENCIOSO. </w:t>
      </w:r>
      <w:r w:rsidR="00465093" w:rsidRPr="00465093">
        <w:rPr>
          <w:rFonts w:ascii="Georgia" w:hAnsi="Georgia"/>
          <w:szCs w:val="24"/>
          <w:lang w:val="es"/>
        </w:rPr>
        <w:t xml:space="preserve">Después de la fecha límite para presentar comentarios públicos, el </w:t>
      </w:r>
      <w:proofErr w:type="gramStart"/>
      <w:r w:rsidR="00465093" w:rsidRPr="00465093">
        <w:rPr>
          <w:rFonts w:ascii="Georgia" w:hAnsi="Georgia"/>
          <w:szCs w:val="24"/>
          <w:lang w:val="es"/>
        </w:rPr>
        <w:t>Director</w:t>
      </w:r>
      <w:r w:rsidR="00465093">
        <w:rPr>
          <w:rFonts w:ascii="Georgia" w:hAnsi="Georgia"/>
          <w:szCs w:val="24"/>
          <w:lang w:val="es"/>
        </w:rPr>
        <w:t xml:space="preserve"> </w:t>
      </w:r>
      <w:r w:rsidR="00465093" w:rsidRPr="00465093">
        <w:rPr>
          <w:rFonts w:ascii="Georgia" w:hAnsi="Georgia"/>
          <w:szCs w:val="24"/>
          <w:lang w:val="es"/>
        </w:rPr>
        <w:t>Ejecutivo</w:t>
      </w:r>
      <w:proofErr w:type="gramEnd"/>
      <w:r w:rsidR="00465093" w:rsidRPr="00465093">
        <w:rPr>
          <w:rFonts w:ascii="Georgia" w:hAnsi="Georgia"/>
          <w:szCs w:val="24"/>
          <w:lang w:val="es"/>
        </w:rPr>
        <w:t xml:space="preserve"> considerará los comentarios y preparará una respuesta a todos los comentarios públicos relevantes y materiales, o significativos. </w:t>
      </w:r>
      <w:r w:rsidR="00465093" w:rsidRPr="00465093">
        <w:rPr>
          <w:rFonts w:ascii="Georgia" w:hAnsi="Georgia"/>
          <w:b/>
          <w:bCs/>
          <w:szCs w:val="24"/>
          <w:lang w:val="es"/>
        </w:rPr>
        <w:t xml:space="preserve"> A menos que la solicitud sea remitida directamente para una audiencia de caso impugnado, la respuesta a los comentarios se enviará por correo a todos los que enviaron comentarios públicos y a aquellas personas que estén en la lista de correo para esta solicitud. Si se reciben comentarios, el correo también proporcionará instrucciones para solicitar una audiencia de caso impugnado o reconsiderar la decisión del </w:t>
      </w:r>
      <w:proofErr w:type="gramStart"/>
      <w:r w:rsidR="00465093" w:rsidRPr="00465093">
        <w:rPr>
          <w:rFonts w:ascii="Georgia" w:hAnsi="Georgia"/>
          <w:b/>
          <w:bCs/>
          <w:szCs w:val="24"/>
          <w:lang w:val="es"/>
        </w:rPr>
        <w:t>Director Ejecutivo</w:t>
      </w:r>
      <w:proofErr w:type="gramEnd"/>
      <w:r w:rsidR="00465093" w:rsidRPr="00465093">
        <w:rPr>
          <w:rFonts w:ascii="Georgia" w:hAnsi="Georgia"/>
          <w:b/>
          <w:bCs/>
          <w:szCs w:val="24"/>
          <w:lang w:val="es"/>
        </w:rPr>
        <w:t xml:space="preserve">. </w:t>
      </w:r>
      <w:r w:rsidR="00465093" w:rsidRPr="00465093">
        <w:rPr>
          <w:rFonts w:ascii="Georgia" w:hAnsi="Georgia"/>
          <w:szCs w:val="24"/>
          <w:lang w:val="es"/>
        </w:rPr>
        <w:t>Una audiencia de caso impugnado es un procedimiento legal similar a un juicio civil en un tribunal de distrito estatal.</w:t>
      </w:r>
    </w:p>
    <w:p w14:paraId="5309BF22" w14:textId="77777777" w:rsidR="00465093" w:rsidRPr="00F65A89" w:rsidRDefault="00465093">
      <w:pPr>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77CB9C70" w14:textId="77777777" w:rsidR="00465093" w:rsidRPr="00465093" w:rsidRDefault="00A86045" w:rsidP="00465093">
      <w:pPr>
        <w:rPr>
          <w:rFonts w:ascii="Georgia" w:hAnsi="Georgia"/>
          <w:b/>
          <w:bCs/>
          <w:szCs w:val="24"/>
          <w:lang w:val="es"/>
        </w:rPr>
      </w:pPr>
      <w:r w:rsidRPr="004A798C">
        <w:rPr>
          <w:rFonts w:ascii="Georgia" w:hAnsi="Georgia"/>
          <w:b/>
          <w:szCs w:val="24"/>
          <w:lang w:val="es-MX"/>
        </w:rPr>
        <w:t xml:space="preserve">PARA SOLICITAR UNA AUDIENCIA DE CASO IMPUGNADO, USTED DEBE INCLUIR EN SU SOLICITUD LOS SIGUIENTES DATOS: </w:t>
      </w:r>
      <w:r w:rsidR="00465093" w:rsidRPr="00465093">
        <w:rPr>
          <w:rFonts w:ascii="Georgia" w:hAnsi="Georgia"/>
          <w:b/>
          <w:bCs/>
          <w:szCs w:val="24"/>
          <w:lang w:val="es"/>
        </w:rPr>
        <w:t xml:space="preserve">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w:t>
      </w:r>
      <w:r w:rsidR="00465093" w:rsidRPr="00465093">
        <w:rPr>
          <w:rFonts w:ascii="Georgia" w:hAnsi="Georgia"/>
          <w:b/>
          <w:bCs/>
          <w:szCs w:val="24"/>
          <w:lang w:val="es"/>
        </w:rPr>
        <w:lastRenderedPageBreak/>
        <w:t>actividad propuesta; explicar cómo y porqué el miembro sería afectado; y explicar cómo los intereses que el grupo desea proteger son pertinentes al propósito del grupo.</w:t>
      </w:r>
    </w:p>
    <w:p w14:paraId="593D738A" w14:textId="77777777" w:rsidR="00465093" w:rsidRPr="00465093" w:rsidRDefault="00465093" w:rsidP="00465093">
      <w:pPr>
        <w:rPr>
          <w:rFonts w:ascii="Georgia" w:hAnsi="Georgia"/>
          <w:b/>
          <w:szCs w:val="24"/>
          <w:lang w:val="es-US"/>
        </w:rPr>
      </w:pPr>
    </w:p>
    <w:p w14:paraId="258662E8" w14:textId="77777777" w:rsidR="00465093" w:rsidRPr="00465093" w:rsidRDefault="00465093" w:rsidP="00465093">
      <w:pPr>
        <w:rPr>
          <w:rFonts w:ascii="Georgia" w:hAnsi="Georgia"/>
          <w:b/>
          <w:szCs w:val="24"/>
          <w:lang w:val="es-US"/>
        </w:rPr>
      </w:pPr>
      <w:r w:rsidRPr="00465093">
        <w:rPr>
          <w:rFonts w:ascii="Georgia" w:hAnsi="Georgia"/>
          <w:b/>
          <w:szCs w:val="24"/>
          <w:lang w:val="es"/>
        </w:rPr>
        <w:t xml:space="preserve">Tras el cierre de todos los periodos de comentarios y solicitudes aplicables, el </w:t>
      </w:r>
      <w:proofErr w:type="gramStart"/>
      <w:r w:rsidRPr="00465093">
        <w:rPr>
          <w:rFonts w:ascii="Georgia" w:hAnsi="Georgia"/>
          <w:b/>
          <w:szCs w:val="24"/>
          <w:lang w:val="es"/>
        </w:rPr>
        <w:t>Director Ejecutivo</w:t>
      </w:r>
      <w:proofErr w:type="gramEnd"/>
      <w:r w:rsidRPr="00465093">
        <w:rPr>
          <w:rFonts w:ascii="Georgia" w:hAnsi="Georgia"/>
          <w:b/>
          <w:szCs w:val="24"/>
          <w:lang w:val="es"/>
        </w:rPr>
        <w:t xml:space="preserve"> remitirá la solicitud y cualquier solicitud de reconsideración o de una audiencia de caso impugnado a los Comisionados de la TCEQ para su consideración en una reunión programada de la Comisión.</w:t>
      </w:r>
    </w:p>
    <w:p w14:paraId="2F8D15BB" w14:textId="77777777" w:rsidR="00465093" w:rsidRPr="00465093" w:rsidRDefault="00465093" w:rsidP="00465093">
      <w:pPr>
        <w:rPr>
          <w:rFonts w:ascii="Georgia" w:hAnsi="Georgia"/>
          <w:b/>
          <w:szCs w:val="24"/>
          <w:lang w:val="es-US"/>
        </w:rPr>
      </w:pPr>
    </w:p>
    <w:p w14:paraId="52876A4B" w14:textId="77777777" w:rsidR="00465093" w:rsidRPr="00465093" w:rsidRDefault="00465093" w:rsidP="00465093">
      <w:pPr>
        <w:rPr>
          <w:rFonts w:ascii="Georgia" w:hAnsi="Georgia"/>
          <w:b/>
          <w:bCs/>
          <w:szCs w:val="24"/>
          <w:lang w:val="es"/>
        </w:rPr>
      </w:pPr>
      <w:r w:rsidRPr="00465093">
        <w:rPr>
          <w:rFonts w:ascii="Georgia" w:hAnsi="Georgia"/>
          <w:b/>
          <w:bCs/>
          <w:szCs w:val="24"/>
          <w:lang w:val="es"/>
        </w:rPr>
        <w:t>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005A467" w14:textId="77777777" w:rsidR="00465093" w:rsidRPr="00465093" w:rsidRDefault="00465093" w:rsidP="00465093">
      <w:pPr>
        <w:rPr>
          <w:rFonts w:ascii="Georgia" w:hAnsi="Georgia"/>
          <w:b/>
          <w:szCs w:val="24"/>
          <w:lang w:val="es-US"/>
        </w:rPr>
      </w:pPr>
    </w:p>
    <w:p w14:paraId="37B11D7B" w14:textId="6380BF22" w:rsidR="005277E0" w:rsidRPr="00F65A89" w:rsidRDefault="005277E0" w:rsidP="00465093">
      <w:pPr>
        <w:rPr>
          <w:rFonts w:ascii="Georgia" w:hAnsi="Georgia"/>
          <w:szCs w:val="24"/>
          <w:lang w:val="es-MX"/>
        </w:rPr>
      </w:pPr>
    </w:p>
    <w:p w14:paraId="4A23C11E" w14:textId="77777777" w:rsidR="00465093" w:rsidRPr="00465093" w:rsidRDefault="00465093" w:rsidP="0046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34" w:lineRule="auto"/>
        <w:rPr>
          <w:rFonts w:ascii="Georgia" w:hAnsi="Georgia"/>
          <w:color w:val="000000"/>
          <w:kern w:val="2"/>
          <w:szCs w:val="24"/>
          <w:lang w:val="es-US"/>
        </w:rPr>
      </w:pPr>
      <w:r w:rsidRPr="00465093">
        <w:rPr>
          <w:rFonts w:ascii="Georgia" w:hAnsi="Georgia"/>
          <w:b/>
          <w:bCs/>
          <w:color w:val="000000"/>
          <w:kern w:val="2"/>
          <w:szCs w:val="24"/>
          <w:lang w:val="es"/>
        </w:rPr>
        <w:t xml:space="preserve">ACCIÓN DEL DIRECTOR EJECUTIVO. </w:t>
      </w:r>
      <w:r w:rsidRPr="00465093">
        <w:rPr>
          <w:rFonts w:ascii="Georgia" w:hAnsi="Georgia"/>
          <w:color w:val="000000"/>
          <w:kern w:val="2"/>
          <w:szCs w:val="24"/>
          <w:lang w:val="es"/>
        </w:rPr>
        <w:t xml:space="preserve">El </w:t>
      </w:r>
      <w:proofErr w:type="gramStart"/>
      <w:r w:rsidRPr="00465093">
        <w:rPr>
          <w:rFonts w:ascii="Georgia" w:hAnsi="Georgia"/>
          <w:color w:val="000000"/>
          <w:kern w:val="2"/>
          <w:szCs w:val="24"/>
          <w:lang w:val="es"/>
        </w:rPr>
        <w:t>Director Ejecutivo</w:t>
      </w:r>
      <w:proofErr w:type="gramEnd"/>
      <w:r w:rsidRPr="00465093">
        <w:rPr>
          <w:rFonts w:ascii="Georgia" w:hAnsi="Georgia"/>
          <w:color w:val="000000"/>
          <w:kern w:val="2"/>
          <w:szCs w:val="24"/>
          <w:lang w:val="es"/>
        </w:rPr>
        <w:t xml:space="preserve"> puede emitir la aprobación final de la solicitud a menos que se presente una solicitud de audiencia de caso impugnado oportunamente o una solicitud de reconsideración. Si se presenta una solicitud de audiencia oportuna o una solicitud de reconsideración, el </w:t>
      </w:r>
      <w:proofErr w:type="gramStart"/>
      <w:r w:rsidRPr="00465093">
        <w:rPr>
          <w:rFonts w:ascii="Georgia" w:hAnsi="Georgia"/>
          <w:color w:val="000000"/>
          <w:kern w:val="2"/>
          <w:szCs w:val="24"/>
          <w:lang w:val="es"/>
        </w:rPr>
        <w:t>Director Ejecutivo</w:t>
      </w:r>
      <w:proofErr w:type="gramEnd"/>
      <w:r w:rsidRPr="00465093">
        <w:rPr>
          <w:rFonts w:ascii="Georgia" w:hAnsi="Georgia"/>
          <w:color w:val="000000"/>
          <w:kern w:val="2"/>
          <w:szCs w:val="24"/>
          <w:lang w:val="es"/>
        </w:rPr>
        <w:t xml:space="preserve"> no emitirá la aprobación final del permiso y enviará la solicitud y la solicitud a los Comisionados de TCEQ para su consideración en una reunión programada de la Comisión.</w:t>
      </w:r>
    </w:p>
    <w:p w14:paraId="58B48ADE" w14:textId="77777777" w:rsidR="00465093" w:rsidRPr="00465093" w:rsidRDefault="00465093" w:rsidP="00465093">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rFonts w:ascii="Georgia" w:hAnsi="Georgia"/>
          <w:kern w:val="2"/>
          <w:szCs w:val="24"/>
          <w:lang w:val="es-US"/>
        </w:rPr>
      </w:pPr>
      <w:r w:rsidRPr="00465093">
        <w:rPr>
          <w:rFonts w:ascii="Georgia" w:hAnsi="Georgia"/>
          <w:b/>
          <w:bCs/>
          <w:kern w:val="2"/>
          <w:szCs w:val="24"/>
          <w:lang w:val="es"/>
        </w:rPr>
        <w:t>LISTA DE CORREO</w:t>
      </w:r>
      <w:r w:rsidRPr="00465093">
        <w:rPr>
          <w:rFonts w:ascii="Georgia" w:hAnsi="Georgia"/>
          <w:bCs/>
          <w:kern w:val="2"/>
          <w:szCs w:val="24"/>
          <w:lang w:val="es"/>
        </w:rPr>
        <w:t>.</w:t>
      </w:r>
      <w:r w:rsidRPr="00465093">
        <w:rPr>
          <w:rFonts w:ascii="Georgia" w:hAnsi="Georgia"/>
          <w:szCs w:val="24"/>
          <w:lang w:val="es"/>
        </w:rPr>
        <w:t xml:space="preserve"> </w:t>
      </w:r>
      <w:r w:rsidRPr="00465093">
        <w:rPr>
          <w:rFonts w:ascii="Georgia" w:hAnsi="Georgia"/>
          <w:kern w:val="2"/>
          <w:szCs w:val="24"/>
          <w:lang w:val="es"/>
        </w:rPr>
        <w:t xml:space="preserve"> Si envía comentarios públicos, una solicitud de una audiencia de caso impugnado o una reconsideración de la decisión del </w:t>
      </w:r>
      <w:proofErr w:type="gramStart"/>
      <w:r w:rsidRPr="00465093">
        <w:rPr>
          <w:rFonts w:ascii="Georgia" w:hAnsi="Georgia"/>
          <w:kern w:val="2"/>
          <w:szCs w:val="24"/>
          <w:lang w:val="es"/>
        </w:rPr>
        <w:t>Director Ejecutivo</w:t>
      </w:r>
      <w:proofErr w:type="gramEnd"/>
      <w:r w:rsidRPr="00465093">
        <w:rPr>
          <w:rFonts w:ascii="Georgia" w:hAnsi="Georgia"/>
          <w:kern w:val="2"/>
          <w:szCs w:val="24"/>
          <w:lang w:val="es"/>
        </w:rPr>
        <w:t xml:space="preserve">, se le agregará a la lista de correo de esta solicitud específica para recibir futuros avisos públicos enviados por correo por la Oficina del Secretario Oficial. Además, puede solicitar ser colocado en: (1) la lista de correo permanente para un nombre de solicitante específico y número de permiso; y/o (2) la lista de correo para un condado específico. Si desea ser colocado en la lista de correo permanente y / o del condado, especifique claramente qué lista (s) y envíe su solicitud a la Oficina del </w:t>
      </w:r>
      <w:proofErr w:type="gramStart"/>
      <w:r w:rsidRPr="00465093">
        <w:rPr>
          <w:rFonts w:ascii="Georgia" w:hAnsi="Georgia"/>
          <w:kern w:val="2"/>
          <w:szCs w:val="24"/>
          <w:lang w:val="es"/>
        </w:rPr>
        <w:t>Secretario</w:t>
      </w:r>
      <w:proofErr w:type="gramEnd"/>
      <w:r w:rsidRPr="00465093">
        <w:rPr>
          <w:rFonts w:ascii="Georgia" w:hAnsi="Georgia"/>
          <w:kern w:val="2"/>
          <w:szCs w:val="24"/>
          <w:lang w:val="es"/>
        </w:rPr>
        <w:t xml:space="preserve"> Oficial de la TCEQ a la dirección a continuación.</w:t>
      </w:r>
    </w:p>
    <w:p w14:paraId="214040DD" w14:textId="77777777" w:rsidR="00465093" w:rsidRPr="00465093" w:rsidRDefault="00465093" w:rsidP="00465093">
      <w:pPr>
        <w:rPr>
          <w:rFonts w:ascii="Georgia" w:hAnsi="Georgia"/>
          <w:color w:val="000000"/>
          <w:kern w:val="2"/>
          <w:szCs w:val="24"/>
          <w:lang w:val="es-US"/>
        </w:rPr>
      </w:pPr>
    </w:p>
    <w:p w14:paraId="39052C70" w14:textId="77777777" w:rsidR="00465093" w:rsidRPr="00465093" w:rsidRDefault="00465093" w:rsidP="0046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34" w:lineRule="auto"/>
        <w:rPr>
          <w:rFonts w:ascii="Georgia" w:hAnsi="Georgia"/>
          <w:color w:val="000000"/>
          <w:kern w:val="2"/>
          <w:szCs w:val="24"/>
          <w:lang w:val="es-US"/>
        </w:rPr>
      </w:pPr>
      <w:r w:rsidRPr="00465093">
        <w:rPr>
          <w:rFonts w:ascii="Georgia" w:hAnsi="Georgia"/>
          <w:b/>
          <w:bCs/>
          <w:color w:val="000000"/>
          <w:kern w:val="2"/>
          <w:szCs w:val="24"/>
          <w:lang w:val="es"/>
        </w:rPr>
        <w:t xml:space="preserve">Todos los comentarios públicos escritos y las solicitudes de reunión pública deben enviarse a Office </w:t>
      </w:r>
      <w:proofErr w:type="spellStart"/>
      <w:r w:rsidRPr="00465093">
        <w:rPr>
          <w:rFonts w:ascii="Georgia" w:hAnsi="Georgia"/>
          <w:b/>
          <w:bCs/>
          <w:color w:val="000000"/>
          <w:kern w:val="2"/>
          <w:szCs w:val="24"/>
          <w:lang w:val="es"/>
        </w:rPr>
        <w:t>of</w:t>
      </w:r>
      <w:proofErr w:type="spellEnd"/>
      <w:r w:rsidRPr="00465093">
        <w:rPr>
          <w:rFonts w:ascii="Georgia" w:hAnsi="Georgia"/>
          <w:b/>
          <w:bCs/>
          <w:color w:val="000000"/>
          <w:kern w:val="2"/>
          <w:szCs w:val="24"/>
          <w:lang w:val="es"/>
        </w:rPr>
        <w:t xml:space="preserve"> </w:t>
      </w:r>
      <w:proofErr w:type="spellStart"/>
      <w:r w:rsidRPr="00465093">
        <w:rPr>
          <w:rFonts w:ascii="Georgia" w:hAnsi="Georgia"/>
          <w:b/>
          <w:bCs/>
          <w:color w:val="000000"/>
          <w:kern w:val="2"/>
          <w:szCs w:val="24"/>
          <w:lang w:val="es"/>
        </w:rPr>
        <w:t>the</w:t>
      </w:r>
      <w:proofErr w:type="spellEnd"/>
      <w:r w:rsidRPr="00465093">
        <w:rPr>
          <w:rFonts w:ascii="Georgia" w:hAnsi="Georgia"/>
          <w:b/>
          <w:bCs/>
          <w:color w:val="000000"/>
          <w:kern w:val="2"/>
          <w:szCs w:val="24"/>
          <w:lang w:val="es"/>
        </w:rPr>
        <w:t xml:space="preserve"> </w:t>
      </w:r>
      <w:proofErr w:type="spellStart"/>
      <w:r w:rsidRPr="00465093">
        <w:rPr>
          <w:rFonts w:ascii="Georgia" w:hAnsi="Georgia"/>
          <w:b/>
          <w:bCs/>
          <w:color w:val="000000"/>
          <w:kern w:val="2"/>
          <w:szCs w:val="24"/>
          <w:lang w:val="es"/>
        </w:rPr>
        <w:t>Chief</w:t>
      </w:r>
      <w:proofErr w:type="spellEnd"/>
      <w:r w:rsidRPr="00465093">
        <w:rPr>
          <w:rFonts w:ascii="Georgia" w:hAnsi="Georgia"/>
          <w:b/>
          <w:bCs/>
          <w:color w:val="000000"/>
          <w:kern w:val="2"/>
          <w:szCs w:val="24"/>
          <w:lang w:val="es"/>
        </w:rPr>
        <w:t xml:space="preserve"> Clerk, MC 105, TCEQ, P.O. Box 13087, Austin, TX 78711-3087 </w:t>
      </w:r>
      <w:r w:rsidRPr="00465093">
        <w:rPr>
          <w:rFonts w:ascii="Georgia" w:hAnsi="Georgia"/>
          <w:b/>
          <w:color w:val="000000"/>
          <w:spacing w:val="-2"/>
          <w:kern w:val="2"/>
          <w:szCs w:val="24"/>
          <w:lang w:val="es"/>
        </w:rPr>
        <w:t xml:space="preserve">o electrónicamente a </w:t>
      </w:r>
      <w:hyperlink r:id="rId6" w:tooltip="www14.tceq.texas.gov/epic/eComment/" w:history="1">
        <w:r w:rsidRPr="00465093">
          <w:rPr>
            <w:rStyle w:val="Hyperlink"/>
            <w:rFonts w:ascii="Georgia" w:eastAsiaTheme="majorEastAsia" w:hAnsi="Georgia"/>
            <w:bCs/>
            <w:kern w:val="2"/>
            <w:szCs w:val="24"/>
          </w:rPr>
          <w:t>www.tceq.texas.gov/goto/comment</w:t>
        </w:r>
      </w:hyperlink>
      <w:r w:rsidRPr="00465093">
        <w:rPr>
          <w:rFonts w:ascii="Georgia" w:hAnsi="Georgia"/>
          <w:b/>
          <w:bCs/>
          <w:color w:val="000000"/>
          <w:kern w:val="2"/>
          <w:szCs w:val="24"/>
          <w:lang w:val="es"/>
        </w:rPr>
        <w:t xml:space="preserve"> dentro de los 30 días a partir de la fecha de publicación de este aviso en el periódico.</w:t>
      </w:r>
    </w:p>
    <w:p w14:paraId="2B0C90E4" w14:textId="77777777" w:rsidR="005277E0" w:rsidRPr="00F65A89" w:rsidRDefault="005277E0">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470BD043" w14:textId="77777777" w:rsidR="00465093" w:rsidRPr="003B23CD" w:rsidRDefault="00465093" w:rsidP="00465093">
      <w:pPr>
        <w:tabs>
          <w:tab w:val="left" w:pos="-1080"/>
          <w:tab w:val="left" w:pos="-360"/>
          <w:tab w:val="left" w:pos="360"/>
          <w:tab w:val="left" w:pos="840"/>
          <w:tab w:val="left" w:pos="1320"/>
          <w:tab w:val="left" w:pos="1800"/>
          <w:tab w:val="left" w:pos="2280"/>
          <w:tab w:val="left" w:pos="2760"/>
          <w:tab w:val="left" w:pos="3240"/>
          <w:tab w:val="left" w:pos="3720"/>
          <w:tab w:val="left" w:pos="4200"/>
          <w:tab w:val="left" w:pos="4680"/>
          <w:tab w:val="left" w:pos="5160"/>
          <w:tab w:val="left" w:pos="5640"/>
          <w:tab w:val="left" w:pos="6120"/>
          <w:tab w:val="left" w:pos="6600"/>
          <w:tab w:val="left" w:pos="7080"/>
          <w:tab w:val="left" w:pos="7560"/>
          <w:tab w:val="left" w:pos="8040"/>
          <w:tab w:val="left" w:pos="8520"/>
          <w:tab w:val="left" w:pos="9000"/>
          <w:tab w:val="left" w:pos="9480"/>
          <w:tab w:val="left" w:pos="9960"/>
        </w:tabs>
        <w:rPr>
          <w:bCs/>
          <w:color w:val="000000"/>
          <w:kern w:val="2"/>
          <w:sz w:val="22"/>
          <w:szCs w:val="22"/>
          <w:lang w:val="es-US"/>
        </w:rPr>
      </w:pPr>
      <w:r w:rsidRPr="00465093">
        <w:rPr>
          <w:rFonts w:ascii="Georgia" w:hAnsi="Georgia"/>
          <w:b/>
          <w:bCs/>
          <w:color w:val="000000"/>
          <w:kern w:val="2"/>
          <w:szCs w:val="24"/>
          <w:lang w:val="es"/>
        </w:rPr>
        <w:t xml:space="preserve">CONTACTOS E INFORMACIÓN DE LA AGENCIA. </w:t>
      </w:r>
      <w:r w:rsidRPr="00465093">
        <w:rPr>
          <w:rFonts w:ascii="Georgia" w:hAnsi="Georgia"/>
          <w:bCs/>
          <w:color w:val="000000"/>
          <w:kern w:val="2"/>
          <w:szCs w:val="24"/>
          <w:lang w:val="es"/>
        </w:rPr>
        <w:t>Los comentarios y solicitudes públicas deben enviarse electrónicamente a</w:t>
      </w:r>
      <w:hyperlink r:id="rId7" w:tooltip="www14.tceq.texas.gov/epic/eComment/" w:history="1">
        <w:r w:rsidRPr="00465093">
          <w:rPr>
            <w:rStyle w:val="Hyperlink"/>
            <w:rFonts w:ascii="Georgia" w:hAnsi="Georgia"/>
            <w:bCs/>
            <w:kern w:val="2"/>
            <w:szCs w:val="24"/>
            <w:lang w:val="es"/>
          </w:rPr>
          <w:t xml:space="preserve"> </w:t>
        </w:r>
        <w:hyperlink r:id="rId8" w:tooltip="www14.tceq.texas.gov/epic/eComment/" w:history="1">
          <w:r w:rsidRPr="00465093">
            <w:rPr>
              <w:rStyle w:val="Hyperlink"/>
              <w:rFonts w:ascii="Georgia" w:eastAsiaTheme="majorEastAsia" w:hAnsi="Georgia"/>
              <w:bCs/>
              <w:kern w:val="2"/>
              <w:szCs w:val="24"/>
            </w:rPr>
            <w:t>www.tceq.texas.gov/goto/comment</w:t>
          </w:r>
        </w:hyperlink>
      </w:hyperlink>
      <w:r w:rsidRPr="00465093">
        <w:rPr>
          <w:rFonts w:ascii="Georgia" w:hAnsi="Georgia"/>
          <w:bCs/>
          <w:color w:val="000000"/>
          <w:kern w:val="2"/>
          <w:szCs w:val="24"/>
          <w:lang w:val="es"/>
        </w:rPr>
        <w:t xml:space="preserve">, o por escrito a Texas </w:t>
      </w:r>
      <w:proofErr w:type="spellStart"/>
      <w:r w:rsidRPr="00465093">
        <w:rPr>
          <w:rFonts w:ascii="Georgia" w:hAnsi="Georgia"/>
          <w:bCs/>
          <w:color w:val="000000"/>
          <w:kern w:val="2"/>
          <w:szCs w:val="24"/>
          <w:lang w:val="es"/>
        </w:rPr>
        <w:t>Commission</w:t>
      </w:r>
      <w:proofErr w:type="spellEnd"/>
      <w:r w:rsidRPr="00465093">
        <w:rPr>
          <w:rFonts w:ascii="Georgia" w:hAnsi="Georgia"/>
          <w:bCs/>
          <w:color w:val="000000"/>
          <w:kern w:val="2"/>
          <w:szCs w:val="24"/>
          <w:lang w:val="es"/>
        </w:rPr>
        <w:t xml:space="preserve"> </w:t>
      </w:r>
      <w:proofErr w:type="spellStart"/>
      <w:r w:rsidRPr="00465093">
        <w:rPr>
          <w:rFonts w:ascii="Georgia" w:hAnsi="Georgia"/>
          <w:bCs/>
          <w:color w:val="000000"/>
          <w:kern w:val="2"/>
          <w:szCs w:val="24"/>
          <w:lang w:val="es"/>
        </w:rPr>
        <w:t>on</w:t>
      </w:r>
      <w:proofErr w:type="spellEnd"/>
      <w:r w:rsidRPr="00465093">
        <w:rPr>
          <w:rFonts w:ascii="Georgia" w:hAnsi="Georgia"/>
          <w:bCs/>
          <w:color w:val="000000"/>
          <w:kern w:val="2"/>
          <w:szCs w:val="24"/>
          <w:lang w:val="es"/>
        </w:rPr>
        <w:t xml:space="preserve"> </w:t>
      </w:r>
      <w:proofErr w:type="spellStart"/>
      <w:r w:rsidRPr="00465093">
        <w:rPr>
          <w:rFonts w:ascii="Georgia" w:hAnsi="Georgia"/>
          <w:bCs/>
          <w:color w:val="000000"/>
          <w:kern w:val="2"/>
          <w:szCs w:val="24"/>
          <w:lang w:val="es"/>
        </w:rPr>
        <w:t>Environmental</w:t>
      </w:r>
      <w:proofErr w:type="spellEnd"/>
      <w:r w:rsidRPr="00465093">
        <w:rPr>
          <w:rFonts w:ascii="Georgia" w:hAnsi="Georgia"/>
          <w:bCs/>
          <w:color w:val="000000"/>
          <w:kern w:val="2"/>
          <w:szCs w:val="24"/>
          <w:lang w:val="es"/>
        </w:rPr>
        <w:t xml:space="preserve"> </w:t>
      </w:r>
      <w:proofErr w:type="spellStart"/>
      <w:r w:rsidRPr="00465093">
        <w:rPr>
          <w:rFonts w:ascii="Georgia" w:hAnsi="Georgia"/>
          <w:bCs/>
          <w:color w:val="000000"/>
          <w:kern w:val="2"/>
          <w:szCs w:val="24"/>
          <w:lang w:val="es"/>
        </w:rPr>
        <w:t>Quality</w:t>
      </w:r>
      <w:proofErr w:type="spellEnd"/>
      <w:r w:rsidRPr="00465093">
        <w:rPr>
          <w:rFonts w:ascii="Georgia" w:hAnsi="Georgia"/>
          <w:bCs/>
          <w:color w:val="000000"/>
          <w:kern w:val="2"/>
          <w:szCs w:val="24"/>
          <w:lang w:val="es"/>
        </w:rPr>
        <w:t xml:space="preserve">, Office </w:t>
      </w:r>
      <w:proofErr w:type="spellStart"/>
      <w:r w:rsidRPr="00465093">
        <w:rPr>
          <w:rFonts w:ascii="Georgia" w:hAnsi="Georgia"/>
          <w:bCs/>
          <w:color w:val="000000"/>
          <w:kern w:val="2"/>
          <w:szCs w:val="24"/>
          <w:lang w:val="es"/>
        </w:rPr>
        <w:t>of</w:t>
      </w:r>
      <w:proofErr w:type="spellEnd"/>
      <w:r w:rsidRPr="00465093">
        <w:rPr>
          <w:rFonts w:ascii="Georgia" w:hAnsi="Georgia"/>
          <w:bCs/>
          <w:color w:val="000000"/>
          <w:kern w:val="2"/>
          <w:szCs w:val="24"/>
          <w:lang w:val="es"/>
        </w:rPr>
        <w:t xml:space="preserve"> </w:t>
      </w:r>
      <w:proofErr w:type="spellStart"/>
      <w:r w:rsidRPr="00465093">
        <w:rPr>
          <w:rFonts w:ascii="Georgia" w:hAnsi="Georgia"/>
          <w:bCs/>
          <w:color w:val="000000"/>
          <w:kern w:val="2"/>
          <w:szCs w:val="24"/>
          <w:lang w:val="es"/>
        </w:rPr>
        <w:t>the</w:t>
      </w:r>
      <w:proofErr w:type="spellEnd"/>
      <w:r w:rsidRPr="00465093">
        <w:rPr>
          <w:rFonts w:ascii="Georgia" w:hAnsi="Georgia"/>
          <w:bCs/>
          <w:color w:val="000000"/>
          <w:kern w:val="2"/>
          <w:szCs w:val="24"/>
          <w:lang w:val="es"/>
        </w:rPr>
        <w:t xml:space="preserve"> </w:t>
      </w:r>
      <w:proofErr w:type="spellStart"/>
      <w:r w:rsidRPr="00465093">
        <w:rPr>
          <w:rFonts w:ascii="Georgia" w:hAnsi="Georgia"/>
          <w:bCs/>
          <w:color w:val="000000"/>
          <w:kern w:val="2"/>
          <w:szCs w:val="24"/>
          <w:lang w:val="es"/>
        </w:rPr>
        <w:t>Chief</w:t>
      </w:r>
      <w:proofErr w:type="spellEnd"/>
      <w:r w:rsidRPr="00465093">
        <w:rPr>
          <w:rFonts w:ascii="Georgia" w:hAnsi="Georgia"/>
          <w:bCs/>
          <w:color w:val="000000"/>
          <w:kern w:val="2"/>
          <w:szCs w:val="24"/>
          <w:lang w:val="es"/>
        </w:rPr>
        <w:t xml:space="preserve"> Clerk, MC-105, </w:t>
      </w:r>
      <w:r w:rsidRPr="00465093">
        <w:rPr>
          <w:rFonts w:ascii="Georgia" w:hAnsi="Georgia"/>
          <w:bCs/>
          <w:color w:val="000000"/>
          <w:kern w:val="2"/>
          <w:szCs w:val="24"/>
          <w:lang w:val="es"/>
        </w:rPr>
        <w:lastRenderedPageBreak/>
        <w:t xml:space="preserve">P.O. Box 13087, Austin, Texas 78711-3087. Cualquier información personal que envíe a la TCEQ pasará a formar parte del registro de la agencia; esto incluye las direcciones de correo electrónico. Para obtener más información sobre esta solicitud de permiso o el proceso de permisos, llame al Programa de Educación Pública de TCEQ, línea gratuita, al 1-800-687-4040 o visite su sitio web en </w:t>
      </w:r>
      <w:hyperlink r:id="rId9" w:history="1">
        <w:r w:rsidRPr="00465093">
          <w:rPr>
            <w:rStyle w:val="Hyperlink"/>
            <w:rFonts w:ascii="Georgia" w:hAnsi="Georgia"/>
            <w:bCs/>
            <w:kern w:val="2"/>
            <w:szCs w:val="24"/>
            <w:lang w:val="es"/>
          </w:rPr>
          <w:t>www.tceq.texas.gov/goto/pep</w:t>
        </w:r>
      </w:hyperlink>
      <w:r w:rsidRPr="00465093">
        <w:rPr>
          <w:rFonts w:ascii="Georgia" w:hAnsi="Georgia"/>
          <w:bCs/>
          <w:color w:val="000000"/>
          <w:kern w:val="2"/>
          <w:szCs w:val="24"/>
          <w:lang w:val="es"/>
        </w:rPr>
        <w:t>. Si desea información en español, puede llamar al 1-800-687-4040</w:t>
      </w:r>
      <w:r w:rsidRPr="003B23CD">
        <w:rPr>
          <w:bCs/>
          <w:color w:val="000000"/>
          <w:kern w:val="2"/>
          <w:sz w:val="22"/>
          <w:szCs w:val="22"/>
          <w:lang w:val="es"/>
        </w:rPr>
        <w:t>.</w:t>
      </w:r>
    </w:p>
    <w:p w14:paraId="74CCE628" w14:textId="77777777" w:rsidR="005277E0" w:rsidRPr="00F65A89" w:rsidRDefault="005277E0">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szCs w:val="24"/>
          <w:lang w:val="es-MX"/>
        </w:rPr>
      </w:pPr>
    </w:p>
    <w:p w14:paraId="73A69306" w14:textId="77777777" w:rsidR="00A86045" w:rsidRPr="00414BDD" w:rsidRDefault="00A86045" w:rsidP="00A8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_________________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name</w:t>
      </w:r>
      <w:proofErr w:type="spellEnd"/>
      <w:r w:rsidRPr="00414BDD">
        <w:rPr>
          <w:rFonts w:ascii="Georgia" w:hAnsi="Georgia" w:cs="Baskerville Old Face"/>
          <w:i/>
          <w:iCs/>
          <w:color w:val="FF0000"/>
          <w:szCs w:val="24"/>
          <w:lang w:val="fr-FR"/>
        </w:rPr>
        <w:t xml:space="preserve"> of </w:t>
      </w:r>
      <w:proofErr w:type="spellStart"/>
      <w:r w:rsidRPr="00414BDD">
        <w:rPr>
          <w:rFonts w:ascii="Georgia" w:hAnsi="Georgia" w:cs="Baskerville Old Face"/>
          <w:i/>
          <w:iCs/>
          <w:color w:val="FF0000"/>
          <w:szCs w:val="24"/>
          <w:lang w:val="fr-FR"/>
        </w:rPr>
        <w:t>applicant</w:t>
      </w:r>
      <w:proofErr w:type="spellEnd"/>
      <w:r w:rsidRPr="00414BDD">
        <w:rPr>
          <w:rFonts w:ascii="Georgia" w:hAnsi="Georgia" w:cs="Baskerville Old Face"/>
          <w:i/>
          <w:iCs/>
          <w:color w:val="FF0000"/>
          <w:szCs w:val="24"/>
          <w:lang w:val="fr-FR"/>
        </w:rPr>
        <w:t>]</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 ________________</w:t>
      </w:r>
      <w:r w:rsidRPr="00414BDD">
        <w:rPr>
          <w:rFonts w:ascii="Georgia" w:hAnsi="Georgia" w:cs="Baskerville Old Face"/>
          <w:i/>
          <w:iCs/>
          <w:szCs w:val="24"/>
          <w:lang w:val="fr-FR"/>
        </w:rPr>
        <w:t xml:space="preserve"> </w:t>
      </w:r>
      <w:r w:rsidRPr="00414BDD">
        <w:rPr>
          <w:rFonts w:ascii="Georgia" w:hAnsi="Georgia" w:cs="Baskerville Old Face"/>
          <w:i/>
          <w:iCs/>
          <w:color w:val="FF0000"/>
          <w:szCs w:val="24"/>
          <w:lang w:val="fr-FR"/>
        </w:rPr>
        <w:t>[</w:t>
      </w:r>
      <w:r w:rsidRPr="00414BDD">
        <w:rPr>
          <w:rFonts w:ascii="Georgia" w:hAnsi="Georgia" w:cs="Baskerville Old Face"/>
          <w:i/>
          <w:iCs/>
          <w:color w:val="FF0000"/>
          <w:szCs w:val="24"/>
        </w:rPr>
        <w:t>name of applicant's representative]</w:t>
      </w:r>
      <w:r w:rsidRPr="00414BDD">
        <w:rPr>
          <w:rFonts w:ascii="Georgia" w:hAnsi="Georgia" w:cs="Baskerville Old Face"/>
          <w:szCs w:val="24"/>
          <w:lang w:val="fr-FR"/>
        </w:rPr>
        <w:t xml:space="preserve"> al 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applicant's</w:t>
      </w:r>
      <w:proofErr w:type="spellEnd"/>
      <w:r w:rsidRPr="00414BDD">
        <w:rPr>
          <w:rFonts w:ascii="Georgia" w:hAnsi="Georgia" w:cs="Baskerville Old Face"/>
          <w:i/>
          <w:iCs/>
          <w:color w:val="FF0000"/>
          <w:szCs w:val="24"/>
          <w:lang w:val="fr-FR"/>
        </w:rPr>
        <w:t xml:space="preserve"> </w:t>
      </w:r>
      <w:r w:rsidRPr="00414BDD">
        <w:rPr>
          <w:rFonts w:ascii="Georgia" w:hAnsi="Georgia" w:cs="Baskerville Old Face"/>
          <w:i/>
          <w:iCs/>
          <w:color w:val="FF0000"/>
          <w:szCs w:val="24"/>
        </w:rPr>
        <w:t>telephone number</w:t>
      </w:r>
      <w:r w:rsidRPr="00414BDD">
        <w:rPr>
          <w:rFonts w:ascii="Georgia" w:hAnsi="Georgia" w:cs="Baskerville Old Face"/>
          <w:i/>
          <w:iCs/>
          <w:color w:val="FF0000"/>
          <w:szCs w:val="24"/>
          <w:lang w:val="fr-FR"/>
        </w:rPr>
        <w:t>]</w:t>
      </w:r>
      <w:r w:rsidRPr="00414BDD">
        <w:rPr>
          <w:rFonts w:ascii="Georgia" w:hAnsi="Georgia" w:cs="Baskerville Old Face"/>
          <w:i/>
          <w:iCs/>
          <w:szCs w:val="24"/>
          <w:lang w:val="fr-FR"/>
        </w:rPr>
        <w:t xml:space="preserve">. </w:t>
      </w:r>
    </w:p>
    <w:p w14:paraId="58634F2E" w14:textId="77777777" w:rsidR="00A86045" w:rsidRPr="00414BDD" w:rsidRDefault="00A86045" w:rsidP="00A8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4E1773E" w14:textId="77777777" w:rsidR="005277E0" w:rsidRPr="00A86045" w:rsidRDefault="00A86045" w:rsidP="00A86045">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___________ </w:t>
      </w:r>
      <w:r w:rsidRPr="00414BDD">
        <w:rPr>
          <w:rFonts w:ascii="Georgia" w:hAnsi="Georgia" w:cs="Baskerville Old Face"/>
          <w:i/>
          <w:color w:val="FF0000"/>
          <w:szCs w:val="24"/>
        </w:rPr>
        <w:t>[Date notice issued]</w:t>
      </w:r>
    </w:p>
    <w:sectPr w:rsidR="005277E0" w:rsidRPr="00A86045">
      <w:footnotePr>
        <w:numFmt w:val="lowerLetter"/>
      </w:footnotePr>
      <w:endnotePr>
        <w:numFmt w:val="lowerLetter"/>
      </w:endnotePr>
      <w:type w:val="continuous"/>
      <w:pgSz w:w="12240" w:h="15840"/>
      <w:pgMar w:top="1920" w:right="1170" w:bottom="19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1C"/>
    <w:rsid w:val="000A31E4"/>
    <w:rsid w:val="000F18BC"/>
    <w:rsid w:val="000F63F7"/>
    <w:rsid w:val="0011317F"/>
    <w:rsid w:val="00127E28"/>
    <w:rsid w:val="00153B2A"/>
    <w:rsid w:val="002542AE"/>
    <w:rsid w:val="00260859"/>
    <w:rsid w:val="003B22A4"/>
    <w:rsid w:val="00433F1C"/>
    <w:rsid w:val="00465093"/>
    <w:rsid w:val="00481609"/>
    <w:rsid w:val="00496BE3"/>
    <w:rsid w:val="005277E0"/>
    <w:rsid w:val="00575C46"/>
    <w:rsid w:val="00582123"/>
    <w:rsid w:val="005D192A"/>
    <w:rsid w:val="00676489"/>
    <w:rsid w:val="00A86045"/>
    <w:rsid w:val="00AA77AD"/>
    <w:rsid w:val="00D33657"/>
    <w:rsid w:val="00D41177"/>
    <w:rsid w:val="00D629D6"/>
    <w:rsid w:val="00F403CF"/>
    <w:rsid w:val="00F65A89"/>
    <w:rsid w:val="00FF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81A3"/>
  <w15:docId w15:val="{68493DFD-C155-4A5F-9294-BB2E2F8A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3F1C"/>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WP9Heading2">
    <w:name w:val="WP9_Heading 2"/>
    <w:basedOn w:val="Normal"/>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WP9Header">
    <w:name w:val="WP9_Header"/>
    <w:basedOn w:val="Normal"/>
    <w:pPr>
      <w:widowControl w:val="0"/>
      <w:tabs>
        <w:tab w:val="left" w:pos="0"/>
        <w:tab w:val="center" w:pos="4320"/>
        <w:tab w:val="right" w:pos="8640"/>
        <w:tab w:val="left" w:pos="9360"/>
      </w:tabs>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style>
  <w:style w:type="character" w:customStyle="1" w:styleId="SYSHYPERTEXT">
    <w:name w:val="SYS_HYPERTEXT"/>
    <w:rPr>
      <w:color w:val="0000FF"/>
      <w:u w:val="single"/>
    </w:rPr>
  </w:style>
  <w:style w:type="paragraph" w:styleId="BodyText">
    <w:name w:val="Body Text"/>
    <w:link w:val="BodyTextChar"/>
    <w:qFormat/>
    <w:rsid w:val="00FF20D8"/>
    <w:pPr>
      <w:spacing w:after="120"/>
    </w:pPr>
    <w:rPr>
      <w:rFonts w:ascii="Georgia" w:eastAsiaTheme="minorHAnsi" w:hAnsi="Georgia" w:cstheme="minorBidi"/>
      <w:sz w:val="24"/>
      <w:szCs w:val="24"/>
    </w:rPr>
  </w:style>
  <w:style w:type="character" w:customStyle="1" w:styleId="BodyTextChar">
    <w:name w:val="Body Text Char"/>
    <w:basedOn w:val="DefaultParagraphFont"/>
    <w:link w:val="BodyText"/>
    <w:rsid w:val="00FF20D8"/>
    <w:rPr>
      <w:rFonts w:ascii="Georgia" w:eastAsiaTheme="minorHAnsi" w:hAnsi="Georg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4.tceq.texas.gov/epic/eComment/" TargetMode="External"/><Relationship Id="rId11" Type="http://schemas.openxmlformats.org/officeDocument/2006/relationships/theme" Target="theme/theme1.xml"/><Relationship Id="rId5" Type="http://schemas.openxmlformats.org/officeDocument/2006/relationships/hyperlink" Target="https://www.tceq.texas.gov/permitting/wastewater/plain-language-summaries-and-public-notices"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2325</Words>
  <Characters>13448</Characters>
  <Application>Microsoft Office Word</Application>
  <DocSecurity>0</DocSecurity>
  <Lines>112</Lines>
  <Paragraphs>31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15742</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munemachna</dc:title>
  <dc:creator>Laurie Fleet</dc:creator>
  <cp:lastModifiedBy>Macayla Coleman</cp:lastModifiedBy>
  <cp:revision>6</cp:revision>
  <cp:lastPrinted>2015-09-11T01:44:00Z</cp:lastPrinted>
  <dcterms:created xsi:type="dcterms:W3CDTF">2017-10-26T16:42:00Z</dcterms:created>
  <dcterms:modified xsi:type="dcterms:W3CDTF">2023-02-24T13:40:00Z</dcterms:modified>
</cp:coreProperties>
</file>