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54F88" w14:textId="77777777" w:rsidR="00C874EC" w:rsidRDefault="001A79FA">
      <w:pPr>
        <w:pStyle w:val="Title"/>
        <w:numPr>
          <w:ilvl w:val="0"/>
          <w:numId w:val="2"/>
        </w:numPr>
        <w:tabs>
          <w:tab w:val="left" w:pos="804"/>
          <w:tab w:val="left" w:pos="805"/>
        </w:tabs>
        <w:ind w:hanging="578"/>
        <w:rPr>
          <w:u w:val="none"/>
        </w:rPr>
      </w:pPr>
      <w:r>
        <w:t>Tier</w:t>
      </w:r>
      <w:r>
        <w:rPr>
          <w:spacing w:val="51"/>
        </w:rPr>
        <w:t xml:space="preserve"> </w:t>
      </w:r>
      <w:r>
        <w:t>1</w:t>
      </w:r>
      <w:r>
        <w:rPr>
          <w:spacing w:val="51"/>
        </w:rPr>
        <w:t xml:space="preserve"> </w:t>
      </w:r>
      <w:r>
        <w:t>Public</w:t>
      </w:r>
      <w:r>
        <w:rPr>
          <w:spacing w:val="51"/>
        </w:rPr>
        <w:t xml:space="preserve"> </w:t>
      </w:r>
      <w:r>
        <w:t>Notification</w:t>
      </w:r>
      <w:r>
        <w:rPr>
          <w:spacing w:val="51"/>
        </w:rPr>
        <w:t xml:space="preserve"> </w:t>
      </w:r>
      <w:r>
        <w:t>Instructions</w:t>
      </w:r>
      <w:r>
        <w:rPr>
          <w:spacing w:val="5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Templates</w:t>
      </w:r>
    </w:p>
    <w:p w14:paraId="2B68FEE2" w14:textId="77777777" w:rsidR="00C874EC" w:rsidRDefault="00C874EC">
      <w:pPr>
        <w:pStyle w:val="BodyText"/>
        <w:spacing w:before="5"/>
        <w:ind w:left="0"/>
        <w:rPr>
          <w:rFonts w:ascii="Calibri Light"/>
          <w:sz w:val="13"/>
        </w:rPr>
      </w:pPr>
    </w:p>
    <w:p w14:paraId="7606DBD8" w14:textId="77777777" w:rsidR="00C874EC" w:rsidRDefault="001A79FA">
      <w:pPr>
        <w:spacing w:before="56" w:line="252" w:lineRule="auto"/>
        <w:ind w:left="227" w:right="258"/>
      </w:pPr>
      <w:r>
        <w:t>The pages that follow contain instructions and templates for issuing Tier 1 public notification for the Revised Total</w:t>
      </w:r>
      <w:r>
        <w:rPr>
          <w:spacing w:val="-47"/>
        </w:rPr>
        <w:t xml:space="preserve"> </w:t>
      </w:r>
      <w:r>
        <w:t>Coliform Rule (RTCR). Along with each template are specific instructions, including the required method of</w:t>
      </w:r>
      <w:r>
        <w:rPr>
          <w:spacing w:val="1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suggestions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notice.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templates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provided:</w:t>
      </w:r>
    </w:p>
    <w:p w14:paraId="002CF312" w14:textId="77777777" w:rsidR="00C874EC" w:rsidRDefault="00C874EC">
      <w:pPr>
        <w:pStyle w:val="BodyText"/>
        <w:spacing w:before="3"/>
        <w:ind w:left="0"/>
        <w:rPr>
          <w:sz w:val="16"/>
        </w:rPr>
      </w:pPr>
    </w:p>
    <w:p w14:paraId="5775A7EB" w14:textId="77777777" w:rsidR="00C874EC" w:rsidRDefault="001A79FA">
      <w:pPr>
        <w:pStyle w:val="ListParagraph"/>
        <w:numPr>
          <w:ilvl w:val="1"/>
          <w:numId w:val="2"/>
        </w:numPr>
        <w:tabs>
          <w:tab w:val="left" w:pos="948"/>
          <w:tab w:val="left" w:pos="949"/>
        </w:tabs>
        <w:spacing w:before="0"/>
      </w:pPr>
      <w:r>
        <w:t>Revised</w:t>
      </w:r>
      <w:r>
        <w:rPr>
          <w:spacing w:val="-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Coliform Rule (RTCR)</w:t>
      </w:r>
      <w:r>
        <w:rPr>
          <w:spacing w:val="1"/>
        </w:rPr>
        <w:t xml:space="preserve"> </w:t>
      </w:r>
      <w:r>
        <w:rPr>
          <w:i/>
        </w:rPr>
        <w:t>E.</w:t>
      </w:r>
      <w:r>
        <w:rPr>
          <w:i/>
          <w:spacing w:val="-4"/>
        </w:rPr>
        <w:t xml:space="preserve"> </w:t>
      </w:r>
      <w:r>
        <w:rPr>
          <w:i/>
        </w:rPr>
        <w:t>coli</w:t>
      </w:r>
      <w:r>
        <w:rPr>
          <w:i/>
          <w:spacing w:val="-2"/>
        </w:rPr>
        <w:t xml:space="preserve"> </w:t>
      </w:r>
      <w:r>
        <w:t>MCL</w:t>
      </w:r>
      <w:r>
        <w:rPr>
          <w:spacing w:val="-1"/>
        </w:rPr>
        <w:t xml:space="preserve"> </w:t>
      </w:r>
      <w:r>
        <w:t>Violation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– Template</w:t>
      </w:r>
      <w:r>
        <w:rPr>
          <w:spacing w:val="-3"/>
        </w:rPr>
        <w:t xml:space="preserve"> </w:t>
      </w:r>
      <w:r>
        <w:t>1-2</w:t>
      </w:r>
    </w:p>
    <w:p w14:paraId="57B7CCEB" w14:textId="77777777" w:rsidR="00C874EC" w:rsidRDefault="001A79FA">
      <w:pPr>
        <w:pStyle w:val="ListParagraph"/>
        <w:numPr>
          <w:ilvl w:val="1"/>
          <w:numId w:val="2"/>
        </w:numPr>
        <w:tabs>
          <w:tab w:val="left" w:pos="948"/>
          <w:tab w:val="left" w:pos="949"/>
        </w:tabs>
        <w:spacing w:before="94"/>
      </w:pPr>
      <w:r>
        <w:t>Revised</w:t>
      </w:r>
      <w:r>
        <w:rPr>
          <w:spacing w:val="-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Coliform Rule (RTCR)</w:t>
      </w:r>
      <w:r>
        <w:rPr>
          <w:spacing w:val="1"/>
        </w:rPr>
        <w:t xml:space="preserve"> </w:t>
      </w:r>
      <w:r>
        <w:rPr>
          <w:i/>
        </w:rPr>
        <w:t>E.</w:t>
      </w:r>
      <w:r>
        <w:rPr>
          <w:i/>
          <w:spacing w:val="-4"/>
        </w:rPr>
        <w:t xml:space="preserve"> </w:t>
      </w:r>
      <w:r>
        <w:rPr>
          <w:i/>
        </w:rPr>
        <w:t>coli</w:t>
      </w:r>
      <w:r>
        <w:rPr>
          <w:i/>
          <w:spacing w:val="-1"/>
        </w:rPr>
        <w:t xml:space="preserve"> </w:t>
      </w:r>
      <w:r>
        <w:t>MCL</w:t>
      </w:r>
      <w:r>
        <w:rPr>
          <w:spacing w:val="-1"/>
        </w:rPr>
        <w:t xml:space="preserve"> </w:t>
      </w:r>
      <w:r>
        <w:t>Violation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Spanish</w:t>
      </w:r>
      <w:r>
        <w:rPr>
          <w:spacing w:val="-4"/>
        </w:rPr>
        <w:t xml:space="preserve"> </w:t>
      </w:r>
      <w:r>
        <w:t>– Template 1-2A</w:t>
      </w:r>
    </w:p>
    <w:p w14:paraId="413D46D6" w14:textId="77777777" w:rsidR="00C874EC" w:rsidRDefault="001A79FA">
      <w:pPr>
        <w:spacing w:before="94" w:line="252" w:lineRule="auto"/>
        <w:ind w:left="227" w:right="261" w:firstLine="50"/>
        <w:rPr>
          <w:b/>
        </w:rPr>
      </w:pPr>
      <w:r>
        <w:rPr>
          <w:b/>
        </w:rPr>
        <w:t>Each template also includes the mandatory health effects language from Appendix B to 40 CFR 141 Subpart Q</w:t>
      </w:r>
      <w:r>
        <w:rPr>
          <w:b/>
          <w:spacing w:val="1"/>
        </w:rPr>
        <w:t xml:space="preserve"> </w:t>
      </w:r>
      <w:r>
        <w:rPr>
          <w:b/>
        </w:rPr>
        <w:t>(presented in italics in each notice, with an asterisk on each end). This information must be included as written,</w:t>
      </w:r>
      <w:r>
        <w:rPr>
          <w:b/>
          <w:spacing w:val="-47"/>
        </w:rPr>
        <w:t xml:space="preserve"> </w:t>
      </w:r>
      <w:r>
        <w:rPr>
          <w:b/>
        </w:rPr>
        <w:t>without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asterisks,</w:t>
      </w:r>
      <w:r>
        <w:rPr>
          <w:b/>
          <w:spacing w:val="-1"/>
        </w:rPr>
        <w:t xml:space="preserve"> </w:t>
      </w:r>
      <w:r>
        <w:rPr>
          <w:b/>
        </w:rPr>
        <w:t>with</w:t>
      </w:r>
      <w:r>
        <w:rPr>
          <w:b/>
          <w:spacing w:val="-4"/>
        </w:rPr>
        <w:t xml:space="preserve"> </w:t>
      </w:r>
      <w:r>
        <w:rPr>
          <w:b/>
        </w:rPr>
        <w:t>additional</w:t>
      </w:r>
      <w:r>
        <w:rPr>
          <w:b/>
          <w:spacing w:val="-1"/>
        </w:rPr>
        <w:t xml:space="preserve"> </w:t>
      </w:r>
      <w:r>
        <w:rPr>
          <w:b/>
        </w:rPr>
        <w:t>violation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situation</w:t>
      </w:r>
      <w:r>
        <w:rPr>
          <w:b/>
          <w:spacing w:val="-2"/>
        </w:rPr>
        <w:t xml:space="preserve"> </w:t>
      </w:r>
      <w:r>
        <w:rPr>
          <w:b/>
        </w:rPr>
        <w:t>specific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2"/>
        </w:rPr>
        <w:t xml:space="preserve"> </w:t>
      </w:r>
      <w:r>
        <w:rPr>
          <w:b/>
        </w:rPr>
        <w:t>added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brackets.</w:t>
      </w:r>
    </w:p>
    <w:p w14:paraId="66D3560F" w14:textId="77777777" w:rsidR="00C874EC" w:rsidRDefault="00C874EC">
      <w:pPr>
        <w:pStyle w:val="BodyText"/>
        <w:spacing w:before="5"/>
        <w:ind w:left="0"/>
        <w:rPr>
          <w:b/>
          <w:sz w:val="16"/>
        </w:rPr>
      </w:pPr>
    </w:p>
    <w:p w14:paraId="549960E1" w14:textId="77777777" w:rsidR="00C874EC" w:rsidRDefault="001A79FA">
      <w:pPr>
        <w:spacing w:line="252" w:lineRule="auto"/>
        <w:ind w:left="227" w:right="469"/>
        <w:jc w:val="both"/>
      </w:pPr>
      <w:r>
        <w:t>You must also include the following italicized language in all notices, where applicable [40 CFR 141.205(d)]. This</w:t>
      </w:r>
      <w:r>
        <w:rPr>
          <w:spacing w:val="-47"/>
        </w:rPr>
        <w:t xml:space="preserve"> </w:t>
      </w:r>
      <w:r>
        <w:t>language is included in each template. Use of this language does not relieve you of your obligation to take steps</w:t>
      </w:r>
      <w:r>
        <w:rPr>
          <w:spacing w:val="-47"/>
        </w:rPr>
        <w:t xml:space="preserve"> </w:t>
      </w:r>
      <w:r>
        <w:t>reasonably</w:t>
      </w:r>
      <w:r>
        <w:rPr>
          <w:spacing w:val="-1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all persons served:</w:t>
      </w:r>
    </w:p>
    <w:p w14:paraId="1B267301" w14:textId="77777777" w:rsidR="00C874EC" w:rsidRDefault="00C874EC">
      <w:pPr>
        <w:pStyle w:val="BodyText"/>
        <w:spacing w:before="4"/>
        <w:ind w:left="0"/>
        <w:rPr>
          <w:sz w:val="16"/>
        </w:rPr>
      </w:pPr>
    </w:p>
    <w:p w14:paraId="2D16A9FB" w14:textId="77777777" w:rsidR="00C874EC" w:rsidRDefault="001A79FA">
      <w:pPr>
        <w:spacing w:line="252" w:lineRule="auto"/>
        <w:ind w:left="948" w:right="1066"/>
        <w:rPr>
          <w:i/>
        </w:rPr>
      </w:pPr>
      <w:r>
        <w:rPr>
          <w:i/>
        </w:rPr>
        <w:t>Please share this information with all the other people who drink this water, especially those who</w:t>
      </w:r>
      <w:r>
        <w:rPr>
          <w:i/>
          <w:spacing w:val="-47"/>
        </w:rPr>
        <w:t xml:space="preserve"> </w:t>
      </w:r>
      <w:r>
        <w:rPr>
          <w:i/>
        </w:rPr>
        <w:t>may not have received this notice directly (for example, people in apartments, nursing homes,</w:t>
      </w:r>
      <w:r>
        <w:rPr>
          <w:i/>
          <w:spacing w:val="1"/>
        </w:rPr>
        <w:t xml:space="preserve"> </w:t>
      </w:r>
      <w:r>
        <w:rPr>
          <w:i/>
        </w:rPr>
        <w:t>schools, and businesses). You can do this by posting this notice in a public place or distributing</w:t>
      </w:r>
      <w:r>
        <w:rPr>
          <w:i/>
          <w:spacing w:val="1"/>
        </w:rPr>
        <w:t xml:space="preserve"> </w:t>
      </w:r>
      <w:r>
        <w:rPr>
          <w:i/>
        </w:rPr>
        <w:t>copies</w:t>
      </w:r>
      <w:r>
        <w:rPr>
          <w:i/>
          <w:spacing w:val="-1"/>
        </w:rPr>
        <w:t xml:space="preserve"> </w:t>
      </w:r>
      <w:r>
        <w:rPr>
          <w:i/>
        </w:rPr>
        <w:t>by hand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rPr>
          <w:i/>
        </w:rPr>
        <w:t>mail.</w:t>
      </w:r>
    </w:p>
    <w:p w14:paraId="5983DA00" w14:textId="77777777" w:rsidR="00C874EC" w:rsidRDefault="00C874EC">
      <w:pPr>
        <w:spacing w:line="252" w:lineRule="auto"/>
        <w:sectPr w:rsidR="00C874EC">
          <w:footerReference w:type="default" r:id="rId7"/>
          <w:type w:val="continuous"/>
          <w:pgSz w:w="12240" w:h="15840"/>
          <w:pgMar w:top="860" w:right="780" w:bottom="940" w:left="780" w:header="0" w:footer="755" w:gutter="0"/>
          <w:pgNumType w:start="1"/>
          <w:cols w:space="720"/>
        </w:sectPr>
      </w:pPr>
    </w:p>
    <w:p w14:paraId="324F0758" w14:textId="77777777" w:rsidR="00C874EC" w:rsidRDefault="001A79FA">
      <w:pPr>
        <w:spacing w:before="41"/>
        <w:ind w:left="886" w:right="885"/>
        <w:jc w:val="center"/>
      </w:pPr>
      <w:r>
        <w:lastRenderedPageBreak/>
        <w:t>This</w:t>
      </w:r>
      <w:r>
        <w:rPr>
          <w:spacing w:val="-2"/>
        </w:rPr>
        <w:t xml:space="preserve"> </w:t>
      </w:r>
      <w:r>
        <w:t>page intentionally</w:t>
      </w:r>
      <w:r>
        <w:rPr>
          <w:spacing w:val="-1"/>
        </w:rPr>
        <w:t xml:space="preserve"> </w:t>
      </w:r>
      <w:r>
        <w:t>left</w:t>
      </w:r>
      <w:r>
        <w:rPr>
          <w:spacing w:val="-6"/>
        </w:rPr>
        <w:t xml:space="preserve"> </w:t>
      </w:r>
      <w:r>
        <w:t>blank.</w:t>
      </w:r>
    </w:p>
    <w:p w14:paraId="1CD9908A" w14:textId="77777777" w:rsidR="00C874EC" w:rsidRDefault="00C874EC">
      <w:pPr>
        <w:jc w:val="center"/>
        <w:sectPr w:rsidR="00C874EC">
          <w:pgSz w:w="12240" w:h="15840"/>
          <w:pgMar w:top="820" w:right="780" w:bottom="940" w:left="780" w:header="0" w:footer="755" w:gutter="0"/>
          <w:cols w:space="720"/>
        </w:sectPr>
      </w:pPr>
    </w:p>
    <w:p w14:paraId="48F6EF63" w14:textId="77777777" w:rsidR="003E2BFC" w:rsidRPr="003E2BFC" w:rsidRDefault="003E2BFC" w:rsidP="003E2BFC">
      <w:pPr>
        <w:pStyle w:val="Title"/>
        <w:jc w:val="center"/>
      </w:pPr>
      <w:r w:rsidRPr="003E2BFC">
        <w:lastRenderedPageBreak/>
        <w:t xml:space="preserve">Instructions for Revised Total Coliform Rule (RTCR) </w:t>
      </w:r>
      <w:r w:rsidRPr="003E2BFC">
        <w:rPr>
          <w:i/>
        </w:rPr>
        <w:t xml:space="preserve">E. coli </w:t>
      </w:r>
      <w:r w:rsidRPr="003E2BFC">
        <w:t>MCL Violation Notice – Template 1-2</w:t>
      </w:r>
    </w:p>
    <w:p w14:paraId="618AC23E" w14:textId="3550FEE3" w:rsidR="00C874EC" w:rsidRDefault="00C874EC">
      <w:pPr>
        <w:pStyle w:val="BodyText"/>
        <w:spacing w:before="0"/>
        <w:ind w:left="100"/>
      </w:pPr>
    </w:p>
    <w:p w14:paraId="234AA2A3" w14:textId="77777777" w:rsidR="00C874EC" w:rsidRDefault="001A79FA">
      <w:pPr>
        <w:pStyle w:val="Heading2"/>
        <w:ind w:left="885" w:right="885"/>
        <w:jc w:val="center"/>
      </w:pPr>
      <w:r>
        <w:t>Template</w:t>
      </w:r>
      <w:r>
        <w:rPr>
          <w:spacing w:val="-4"/>
        </w:rPr>
        <w:t xml:space="preserve"> </w:t>
      </w:r>
      <w:r>
        <w:t>Follows</w:t>
      </w:r>
      <w:r>
        <w:rPr>
          <w:spacing w:val="-4"/>
        </w:rPr>
        <w:t xml:space="preserve"> </w:t>
      </w:r>
      <w:r>
        <w:t>Instruction</w:t>
      </w:r>
      <w:r>
        <w:rPr>
          <w:spacing w:val="-3"/>
        </w:rPr>
        <w:t xml:space="preserve"> </w:t>
      </w:r>
      <w:r>
        <w:t>Pages</w:t>
      </w:r>
    </w:p>
    <w:p w14:paraId="014E0017" w14:textId="77777777" w:rsidR="00C874EC" w:rsidRDefault="001A79FA">
      <w:pPr>
        <w:spacing w:before="167"/>
        <w:ind w:left="227"/>
        <w:rPr>
          <w:b/>
          <w:sz w:val="20"/>
        </w:rPr>
      </w:pPr>
      <w:r>
        <w:rPr>
          <w:b/>
          <w:sz w:val="20"/>
        </w:rPr>
        <w:t>Description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Violation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Situation</w:t>
      </w:r>
    </w:p>
    <w:p w14:paraId="286620AA" w14:textId="77777777" w:rsidR="00C874EC" w:rsidRDefault="001A79FA">
      <w:pPr>
        <w:pStyle w:val="BodyText"/>
        <w:spacing w:before="12" w:line="249" w:lineRule="auto"/>
        <w:ind w:right="391"/>
      </w:pPr>
      <w:r>
        <w:t>Beginning</w:t>
      </w:r>
      <w:r>
        <w:rPr>
          <w:spacing w:val="-4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2016,</w:t>
      </w:r>
      <w:r>
        <w:rPr>
          <w:spacing w:val="-2"/>
        </w:rPr>
        <w:t xml:space="preserve"> </w:t>
      </w:r>
      <w:r>
        <w:t xml:space="preserve">an </w:t>
      </w:r>
      <w:r>
        <w:rPr>
          <w:i/>
        </w:rPr>
        <w:t>E.</w:t>
      </w:r>
      <w:r>
        <w:rPr>
          <w:i/>
          <w:spacing w:val="-4"/>
        </w:rPr>
        <w:t xml:space="preserve"> </w:t>
      </w:r>
      <w:r>
        <w:rPr>
          <w:i/>
        </w:rPr>
        <w:t>coli</w:t>
      </w:r>
      <w:r>
        <w:rPr>
          <w:i/>
          <w:spacing w:val="-2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contaminant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(MCL) violation</w:t>
      </w:r>
      <w:r>
        <w:rPr>
          <w:spacing w:val="-2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Tier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notification.</w:t>
      </w:r>
      <w:r>
        <w:rPr>
          <w:spacing w:val="3"/>
        </w:rPr>
        <w:t xml:space="preserve"> </w:t>
      </w:r>
      <w:r>
        <w:t>This</w:t>
      </w:r>
      <w:r>
        <w:rPr>
          <w:spacing w:val="-42"/>
        </w:rPr>
        <w:t xml:space="preserve"> </w:t>
      </w:r>
      <w:r>
        <w:t>violation</w:t>
      </w:r>
      <w:r>
        <w:rPr>
          <w:spacing w:val="-1"/>
        </w:rPr>
        <w:t xml:space="preserve"> </w:t>
      </w:r>
      <w:r>
        <w:t>occurs</w:t>
      </w:r>
      <w:r>
        <w:rPr>
          <w:spacing w:val="2"/>
        </w:rPr>
        <w:t xml:space="preserve"> </w:t>
      </w:r>
      <w:r>
        <w:t>when any public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system</w:t>
      </w:r>
      <w:r>
        <w:rPr>
          <w:spacing w:val="3"/>
        </w:rPr>
        <w:t xml:space="preserve"> </w:t>
      </w:r>
      <w:r>
        <w:t>has:</w:t>
      </w:r>
    </w:p>
    <w:p w14:paraId="70FFD6F9" w14:textId="77777777" w:rsidR="00C874EC" w:rsidRDefault="001A79FA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before="124"/>
        <w:ind w:hanging="361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total</w:t>
      </w:r>
      <w:r>
        <w:rPr>
          <w:spacing w:val="-3"/>
          <w:sz w:val="20"/>
        </w:rPr>
        <w:t xml:space="preserve"> </w:t>
      </w:r>
      <w:r>
        <w:rPr>
          <w:sz w:val="20"/>
        </w:rPr>
        <w:t>coliform-positive</w:t>
      </w:r>
      <w:r>
        <w:rPr>
          <w:spacing w:val="-4"/>
          <w:sz w:val="20"/>
        </w:rPr>
        <w:t xml:space="preserve"> </w:t>
      </w:r>
      <w:r>
        <w:rPr>
          <w:sz w:val="20"/>
        </w:rPr>
        <w:t>routine</w:t>
      </w:r>
      <w:r>
        <w:rPr>
          <w:spacing w:val="-4"/>
          <w:sz w:val="20"/>
        </w:rPr>
        <w:t xml:space="preserve"> </w:t>
      </w:r>
      <w:r>
        <w:rPr>
          <w:sz w:val="20"/>
        </w:rPr>
        <w:t>sample</w:t>
      </w:r>
      <w:r>
        <w:rPr>
          <w:spacing w:val="-1"/>
          <w:sz w:val="20"/>
        </w:rPr>
        <w:t xml:space="preserve"> </w:t>
      </w:r>
      <w:r>
        <w:rPr>
          <w:sz w:val="20"/>
        </w:rPr>
        <w:t>result</w:t>
      </w:r>
      <w:r>
        <w:rPr>
          <w:spacing w:val="-3"/>
          <w:sz w:val="20"/>
        </w:rPr>
        <w:t xml:space="preserve"> </w:t>
      </w:r>
      <w:r>
        <w:rPr>
          <w:sz w:val="20"/>
        </w:rPr>
        <w:t>followed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E.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coli</w:t>
      </w:r>
      <w:r>
        <w:rPr>
          <w:sz w:val="20"/>
        </w:rPr>
        <w:t>-positive</w:t>
      </w:r>
      <w:r>
        <w:rPr>
          <w:spacing w:val="-4"/>
          <w:sz w:val="20"/>
        </w:rPr>
        <w:t xml:space="preserve"> </w:t>
      </w:r>
      <w:r>
        <w:rPr>
          <w:sz w:val="20"/>
        </w:rPr>
        <w:t>repeat</w:t>
      </w:r>
      <w:r>
        <w:rPr>
          <w:spacing w:val="-3"/>
          <w:sz w:val="20"/>
        </w:rPr>
        <w:t xml:space="preserve"> </w:t>
      </w:r>
      <w:r>
        <w:rPr>
          <w:sz w:val="20"/>
        </w:rPr>
        <w:t>sample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result;</w:t>
      </w:r>
      <w:proofErr w:type="gramEnd"/>
    </w:p>
    <w:p w14:paraId="21E70329" w14:textId="77777777" w:rsidR="00C874EC" w:rsidRDefault="001A79FA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before="12"/>
        <w:ind w:hanging="361"/>
        <w:rPr>
          <w:sz w:val="20"/>
        </w:rPr>
      </w:pP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E.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coli</w:t>
      </w:r>
      <w:r>
        <w:rPr>
          <w:sz w:val="20"/>
        </w:rPr>
        <w:t>-positive</w:t>
      </w:r>
      <w:r>
        <w:rPr>
          <w:spacing w:val="-4"/>
          <w:sz w:val="20"/>
        </w:rPr>
        <w:t xml:space="preserve"> </w:t>
      </w:r>
      <w:r>
        <w:rPr>
          <w:sz w:val="20"/>
        </w:rPr>
        <w:t>routine</w:t>
      </w:r>
      <w:r>
        <w:rPr>
          <w:spacing w:val="-2"/>
          <w:sz w:val="20"/>
        </w:rPr>
        <w:t xml:space="preserve"> </w:t>
      </w:r>
      <w:r>
        <w:rPr>
          <w:sz w:val="20"/>
        </w:rPr>
        <w:t>sample</w:t>
      </w:r>
      <w:r>
        <w:rPr>
          <w:spacing w:val="-2"/>
          <w:sz w:val="20"/>
        </w:rPr>
        <w:t xml:space="preserve"> </w:t>
      </w:r>
      <w:r>
        <w:rPr>
          <w:sz w:val="20"/>
        </w:rPr>
        <w:t>result</w:t>
      </w:r>
      <w:r>
        <w:rPr>
          <w:spacing w:val="-3"/>
          <w:sz w:val="20"/>
        </w:rPr>
        <w:t xml:space="preserve"> </w:t>
      </w:r>
      <w:r>
        <w:rPr>
          <w:sz w:val="20"/>
        </w:rPr>
        <w:t>followed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 total</w:t>
      </w:r>
      <w:r>
        <w:rPr>
          <w:spacing w:val="-2"/>
          <w:sz w:val="20"/>
        </w:rPr>
        <w:t xml:space="preserve"> </w:t>
      </w:r>
      <w:r>
        <w:rPr>
          <w:sz w:val="20"/>
        </w:rPr>
        <w:t>coliform-positive</w:t>
      </w:r>
      <w:r>
        <w:rPr>
          <w:spacing w:val="-3"/>
          <w:sz w:val="20"/>
        </w:rPr>
        <w:t xml:space="preserve"> </w:t>
      </w:r>
      <w:r>
        <w:rPr>
          <w:sz w:val="20"/>
        </w:rPr>
        <w:t>repeat</w:t>
      </w:r>
      <w:r>
        <w:rPr>
          <w:spacing w:val="-3"/>
          <w:sz w:val="20"/>
        </w:rPr>
        <w:t xml:space="preserve"> </w:t>
      </w:r>
      <w:r>
        <w:rPr>
          <w:sz w:val="20"/>
        </w:rPr>
        <w:t>sample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result;</w:t>
      </w:r>
      <w:proofErr w:type="gramEnd"/>
    </w:p>
    <w:p w14:paraId="3670FEF5" w14:textId="77777777" w:rsidR="00C874EC" w:rsidRDefault="001A79FA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ind w:hanging="361"/>
        <w:rPr>
          <w:sz w:val="20"/>
        </w:rPr>
      </w:pP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E.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coli</w:t>
      </w:r>
      <w:r>
        <w:rPr>
          <w:sz w:val="20"/>
        </w:rPr>
        <w:t>-positive</w:t>
      </w:r>
      <w:r>
        <w:rPr>
          <w:spacing w:val="-3"/>
          <w:sz w:val="20"/>
        </w:rPr>
        <w:t xml:space="preserve"> </w:t>
      </w:r>
      <w:r>
        <w:rPr>
          <w:sz w:val="20"/>
        </w:rPr>
        <w:t>routine</w:t>
      </w:r>
      <w:r>
        <w:rPr>
          <w:spacing w:val="-1"/>
          <w:sz w:val="20"/>
        </w:rPr>
        <w:t xml:space="preserve"> </w:t>
      </w:r>
      <w:r>
        <w:rPr>
          <w:sz w:val="20"/>
        </w:rPr>
        <w:t>sample</w:t>
      </w:r>
      <w:r>
        <w:rPr>
          <w:spacing w:val="-1"/>
          <w:sz w:val="20"/>
        </w:rPr>
        <w:t xml:space="preserve"> </w:t>
      </w:r>
      <w:r>
        <w:rPr>
          <w:sz w:val="20"/>
        </w:rPr>
        <w:t>result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fails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take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repeat</w:t>
      </w:r>
      <w:r>
        <w:rPr>
          <w:spacing w:val="-2"/>
          <w:sz w:val="20"/>
        </w:rPr>
        <w:t xml:space="preserve"> </w:t>
      </w:r>
      <w:r>
        <w:rPr>
          <w:sz w:val="20"/>
        </w:rPr>
        <w:t>samples;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</w:p>
    <w:p w14:paraId="27F1C649" w14:textId="77777777" w:rsidR="00C874EC" w:rsidRDefault="001A79FA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ind w:hanging="361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total</w:t>
      </w:r>
      <w:r>
        <w:rPr>
          <w:spacing w:val="-2"/>
          <w:sz w:val="20"/>
        </w:rPr>
        <w:t xml:space="preserve"> </w:t>
      </w:r>
      <w:r>
        <w:rPr>
          <w:sz w:val="20"/>
        </w:rPr>
        <w:t>coliform-positive</w:t>
      </w:r>
      <w:r>
        <w:rPr>
          <w:spacing w:val="-3"/>
          <w:sz w:val="20"/>
        </w:rPr>
        <w:t xml:space="preserve"> </w:t>
      </w:r>
      <w:r>
        <w:rPr>
          <w:sz w:val="20"/>
        </w:rPr>
        <w:t>repeat</w:t>
      </w:r>
      <w:r>
        <w:rPr>
          <w:spacing w:val="-2"/>
          <w:sz w:val="20"/>
        </w:rPr>
        <w:t xml:space="preserve"> </w:t>
      </w:r>
      <w:r>
        <w:rPr>
          <w:sz w:val="20"/>
        </w:rPr>
        <w:t>sample</w:t>
      </w:r>
      <w:r>
        <w:rPr>
          <w:spacing w:val="-2"/>
          <w:sz w:val="20"/>
        </w:rPr>
        <w:t xml:space="preserve"> </w:t>
      </w:r>
      <w:r>
        <w:rPr>
          <w:sz w:val="20"/>
        </w:rPr>
        <w:t>result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fails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test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for </w:t>
      </w:r>
      <w:r>
        <w:rPr>
          <w:i/>
          <w:sz w:val="20"/>
        </w:rPr>
        <w:t>E.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coli</w:t>
      </w:r>
      <w:r>
        <w:rPr>
          <w:sz w:val="20"/>
        </w:rPr>
        <w:t>.</w:t>
      </w:r>
    </w:p>
    <w:p w14:paraId="0150AABA" w14:textId="77777777" w:rsidR="00C874EC" w:rsidRDefault="001A79FA">
      <w:pPr>
        <w:pStyle w:val="BodyText"/>
        <w:spacing w:before="132" w:line="252" w:lineRule="auto"/>
        <w:ind w:right="391"/>
      </w:pPr>
      <w:r>
        <w:t>You must provide public notice to persons served as soon as practical but no more than 24 hours after learning of the MCL</w:t>
      </w:r>
      <w:r>
        <w:rPr>
          <w:spacing w:val="1"/>
        </w:rPr>
        <w:t xml:space="preserve"> </w:t>
      </w:r>
      <w:r>
        <w:t>violation [40 CFR 141.202(b)]. During this time, you must also contact your state. You should also coordinate with your local</w:t>
      </w:r>
      <w:r>
        <w:rPr>
          <w:spacing w:val="-43"/>
        </w:rPr>
        <w:t xml:space="preserve"> </w:t>
      </w:r>
      <w:r>
        <w:t>health department. You must use one or more of the following methods to deliver the notice to consumers [40 CFR</w:t>
      </w:r>
      <w:r>
        <w:rPr>
          <w:spacing w:val="1"/>
        </w:rPr>
        <w:t xml:space="preserve"> </w:t>
      </w:r>
      <w:r>
        <w:t>141.202(c)]:</w:t>
      </w:r>
    </w:p>
    <w:p w14:paraId="0EB24AA2" w14:textId="77777777" w:rsidR="00C874EC" w:rsidRDefault="001A79FA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before="120"/>
        <w:ind w:hanging="361"/>
        <w:rPr>
          <w:sz w:val="20"/>
        </w:rPr>
      </w:pPr>
      <w:r>
        <w:rPr>
          <w:sz w:val="20"/>
        </w:rPr>
        <w:t>Radio</w:t>
      </w:r>
    </w:p>
    <w:p w14:paraId="68E5F102" w14:textId="77777777" w:rsidR="00C874EC" w:rsidRDefault="001A79FA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ind w:hanging="361"/>
        <w:rPr>
          <w:sz w:val="20"/>
        </w:rPr>
      </w:pPr>
      <w:r>
        <w:rPr>
          <w:sz w:val="20"/>
        </w:rPr>
        <w:t>Television</w:t>
      </w:r>
    </w:p>
    <w:p w14:paraId="585BBBFE" w14:textId="77777777" w:rsidR="00C874EC" w:rsidRDefault="001A79FA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before="10"/>
        <w:ind w:hanging="361"/>
        <w:rPr>
          <w:sz w:val="20"/>
        </w:rPr>
      </w:pPr>
      <w:r>
        <w:rPr>
          <w:sz w:val="20"/>
        </w:rPr>
        <w:t>Hand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direct</w:t>
      </w:r>
      <w:r>
        <w:rPr>
          <w:spacing w:val="-3"/>
          <w:sz w:val="20"/>
        </w:rPr>
        <w:t xml:space="preserve"> </w:t>
      </w:r>
      <w:r>
        <w:rPr>
          <w:sz w:val="20"/>
        </w:rPr>
        <w:t>delivery</w:t>
      </w:r>
    </w:p>
    <w:p w14:paraId="5247F4C3" w14:textId="77777777" w:rsidR="00C874EC" w:rsidRDefault="001A79FA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ind w:hanging="361"/>
        <w:rPr>
          <w:sz w:val="20"/>
        </w:rPr>
      </w:pPr>
      <w:r>
        <w:rPr>
          <w:sz w:val="20"/>
        </w:rPr>
        <w:t>Posting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conspicuous</w:t>
      </w:r>
      <w:r>
        <w:rPr>
          <w:spacing w:val="-4"/>
          <w:sz w:val="20"/>
        </w:rPr>
        <w:t xml:space="preserve"> </w:t>
      </w:r>
      <w:r>
        <w:rPr>
          <w:sz w:val="20"/>
        </w:rPr>
        <w:t>locations</w:t>
      </w:r>
    </w:p>
    <w:p w14:paraId="2D85AF7D" w14:textId="77777777" w:rsidR="00C874EC" w:rsidRDefault="001A79FA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before="12"/>
        <w:ind w:hanging="361"/>
        <w:rPr>
          <w:sz w:val="20"/>
        </w:rPr>
      </w:pPr>
      <w:r>
        <w:rPr>
          <w:sz w:val="20"/>
        </w:rPr>
        <w:t>Another</w:t>
      </w:r>
      <w:r>
        <w:rPr>
          <w:spacing w:val="-3"/>
          <w:sz w:val="20"/>
        </w:rPr>
        <w:t xml:space="preserve"> </w:t>
      </w:r>
      <w:r>
        <w:rPr>
          <w:sz w:val="20"/>
        </w:rPr>
        <w:t>method</w:t>
      </w:r>
      <w:r>
        <w:rPr>
          <w:spacing w:val="-2"/>
          <w:sz w:val="20"/>
        </w:rPr>
        <w:t xml:space="preserve"> </w:t>
      </w:r>
      <w:r>
        <w:rPr>
          <w:sz w:val="20"/>
        </w:rPr>
        <w:t>approved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>writing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</w:p>
    <w:p w14:paraId="7CAA0F4B" w14:textId="77777777" w:rsidR="00C874EC" w:rsidRDefault="001A79FA">
      <w:pPr>
        <w:pStyle w:val="BodyText"/>
        <w:spacing w:before="133" w:line="252" w:lineRule="auto"/>
        <w:ind w:right="470"/>
      </w:pPr>
      <w:r>
        <w:t>You may need to use additional methods (e.g., newspaper or delivery of multiple copies to hospitals, clinics, or apartment</w:t>
      </w:r>
      <w:r>
        <w:rPr>
          <w:spacing w:val="1"/>
        </w:rPr>
        <w:t xml:space="preserve"> </w:t>
      </w:r>
      <w:r>
        <w:t>buildings) since notice must be provided in a manner reasonably calculated to reach all persons served. If you post or hand</w:t>
      </w:r>
      <w:r>
        <w:rPr>
          <w:spacing w:val="-44"/>
        </w:rPr>
        <w:t xml:space="preserve"> </w:t>
      </w:r>
      <w:r>
        <w:t>deliver, EPA recommends</w:t>
      </w:r>
      <w:r>
        <w:rPr>
          <w:spacing w:val="-1"/>
        </w:rPr>
        <w:t xml:space="preserve"> </w:t>
      </w:r>
      <w:r>
        <w:t>printing your notice</w:t>
      </w:r>
      <w:r>
        <w:rPr>
          <w:spacing w:val="-2"/>
        </w:rPr>
        <w:t xml:space="preserve"> </w:t>
      </w:r>
      <w:r>
        <w:t>on your</w:t>
      </w:r>
      <w:r>
        <w:rPr>
          <w:spacing w:val="2"/>
        </w:rPr>
        <w:t xml:space="preserve"> </w:t>
      </w:r>
      <w:r>
        <w:t>system’s</w:t>
      </w:r>
      <w:r>
        <w:rPr>
          <w:spacing w:val="-2"/>
        </w:rPr>
        <w:t xml:space="preserve"> </w:t>
      </w:r>
      <w:r>
        <w:t>letterhead, if</w:t>
      </w:r>
      <w:r>
        <w:rPr>
          <w:spacing w:val="-1"/>
        </w:rPr>
        <w:t xml:space="preserve"> </w:t>
      </w:r>
      <w:r>
        <w:t>you have</w:t>
      </w:r>
      <w:r>
        <w:rPr>
          <w:spacing w:val="-2"/>
        </w:rPr>
        <w:t xml:space="preserve"> </w:t>
      </w:r>
      <w:r>
        <w:t>it.</w:t>
      </w:r>
    </w:p>
    <w:p w14:paraId="2319BBFD" w14:textId="77777777" w:rsidR="00C874EC" w:rsidRDefault="001A79FA">
      <w:pPr>
        <w:pStyle w:val="BodyText"/>
        <w:spacing w:before="119" w:line="252" w:lineRule="auto"/>
        <w:ind w:right="261"/>
      </w:pPr>
      <w:r>
        <w:t>The notice on the reverse is appropriate for hand delivery or for publication in a newspaper. However, you may wish to</w:t>
      </w:r>
      <w:r>
        <w:rPr>
          <w:spacing w:val="1"/>
        </w:rPr>
        <w:t xml:space="preserve"> </w:t>
      </w:r>
      <w:r>
        <w:t>modify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for a</w:t>
      </w:r>
      <w:r>
        <w:rPr>
          <w:spacing w:val="1"/>
        </w:rPr>
        <w:t xml:space="preserve"> </w:t>
      </w:r>
      <w:r>
        <w:t>radio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television</w:t>
      </w:r>
      <w:r>
        <w:rPr>
          <w:spacing w:val="-1"/>
        </w:rPr>
        <w:t xml:space="preserve"> </w:t>
      </w:r>
      <w:r>
        <w:t>broadcast.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modify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reverse,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include</w:t>
      </w:r>
      <w:r>
        <w:rPr>
          <w:spacing w:val="-4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elements from</w:t>
      </w:r>
      <w:r>
        <w:rPr>
          <w:spacing w:val="-2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CFR</w:t>
      </w:r>
      <w:r>
        <w:rPr>
          <w:spacing w:val="-2"/>
        </w:rPr>
        <w:t xml:space="preserve"> </w:t>
      </w:r>
      <w:r>
        <w:t>141.205(a)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mandatory</w:t>
      </w:r>
      <w:r>
        <w:rPr>
          <w:spacing w:val="-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unchanged</w:t>
      </w:r>
      <w:r>
        <w:rPr>
          <w:spacing w:val="-1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below).</w:t>
      </w:r>
    </w:p>
    <w:p w14:paraId="2D4DA99C" w14:textId="77777777" w:rsidR="00C874EC" w:rsidRDefault="001A79FA">
      <w:pPr>
        <w:pStyle w:val="Heading2"/>
        <w:spacing w:before="122"/>
      </w:pPr>
      <w:r>
        <w:t>Mandatory</w:t>
      </w:r>
      <w:r>
        <w:rPr>
          <w:spacing w:val="-4"/>
        </w:rPr>
        <w:t xml:space="preserve"> </w:t>
      </w:r>
      <w:r>
        <w:t>Language</w:t>
      </w:r>
    </w:p>
    <w:p w14:paraId="17709134" w14:textId="77777777" w:rsidR="00C874EC" w:rsidRDefault="001A79FA">
      <w:pPr>
        <w:pStyle w:val="BodyText"/>
        <w:spacing w:before="12" w:line="252" w:lineRule="auto"/>
        <w:ind w:right="258"/>
      </w:pPr>
      <w:r>
        <w:t>Mandatory language on health effects (from Appendix B to 40 CFR 141 Subpart Q) must be included as written and is</w:t>
      </w:r>
      <w:r>
        <w:rPr>
          <w:spacing w:val="1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italics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asterisk</w:t>
      </w:r>
      <w:r>
        <w:rPr>
          <w:spacing w:val="-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end.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brackets</w:t>
      </w:r>
      <w:r>
        <w:rPr>
          <w:spacing w:val="-4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information.</w:t>
      </w:r>
    </w:p>
    <w:p w14:paraId="547F2EF6" w14:textId="77777777" w:rsidR="00C874EC" w:rsidRDefault="001A79FA">
      <w:pPr>
        <w:pStyle w:val="BodyText"/>
        <w:spacing w:before="119" w:line="252" w:lineRule="auto"/>
        <w:ind w:right="258"/>
      </w:pP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encourage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served,</w:t>
      </w:r>
      <w:r>
        <w:rPr>
          <w:spacing w:val="-2"/>
        </w:rPr>
        <w:t xml:space="preserve"> </w:t>
      </w:r>
      <w:r>
        <w:t>where</w:t>
      </w:r>
      <w:r>
        <w:rPr>
          <w:spacing w:val="-42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[40</w:t>
      </w:r>
      <w:r>
        <w:rPr>
          <w:spacing w:val="-2"/>
        </w:rPr>
        <w:t xml:space="preserve"> </w:t>
      </w:r>
      <w:r>
        <w:t>CFR</w:t>
      </w:r>
      <w:r>
        <w:rPr>
          <w:spacing w:val="-2"/>
        </w:rPr>
        <w:t xml:space="preserve"> </w:t>
      </w:r>
      <w:r>
        <w:t>141.205(d)].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in italics with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asterisk</w:t>
      </w:r>
      <w:r>
        <w:rPr>
          <w:spacing w:val="-1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end.</w:t>
      </w:r>
    </w:p>
    <w:p w14:paraId="2E39809D" w14:textId="77777777" w:rsidR="00C874EC" w:rsidRDefault="001A79FA">
      <w:pPr>
        <w:pStyle w:val="Heading2"/>
        <w:spacing w:before="121"/>
      </w:pPr>
      <w:r>
        <w:t>Alternative</w:t>
      </w:r>
      <w:r>
        <w:rPr>
          <w:spacing w:val="-3"/>
        </w:rPr>
        <w:t xml:space="preserve"> </w:t>
      </w:r>
      <w:r>
        <w:t>Sources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Water</w:t>
      </w:r>
    </w:p>
    <w:p w14:paraId="6F07DA6E" w14:textId="77777777" w:rsidR="00C874EC" w:rsidRDefault="001A79FA">
      <w:pPr>
        <w:pStyle w:val="BodyText"/>
        <w:spacing w:before="11" w:line="252" w:lineRule="auto"/>
        <w:ind w:right="258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selling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bottled</w:t>
      </w:r>
      <w:r>
        <w:rPr>
          <w:spacing w:val="-2"/>
        </w:rPr>
        <w:t xml:space="preserve"> </w:t>
      </w:r>
      <w:r>
        <w:t>water,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obtained.</w:t>
      </w:r>
      <w:r>
        <w:rPr>
          <w:spacing w:val="-2"/>
        </w:rPr>
        <w:t xml:space="preserve"> </w:t>
      </w:r>
      <w:r>
        <w:t>Remember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bottled</w:t>
      </w:r>
      <w:r>
        <w:rPr>
          <w:spacing w:val="-2"/>
        </w:rPr>
        <w:t xml:space="preserve"> </w:t>
      </w:r>
      <w:r>
        <w:t>water</w:t>
      </w:r>
      <w:r>
        <w:rPr>
          <w:spacing w:val="-42"/>
        </w:rPr>
        <w:t xml:space="preserve"> </w:t>
      </w:r>
      <w:r>
        <w:t>can also be contaminated. If you are providing bottled water, make sure it meets U.S. Food and Drug Administration (FDA)</w:t>
      </w:r>
      <w:r>
        <w:rPr>
          <w:spacing w:val="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bottled water safety</w:t>
      </w:r>
      <w:r>
        <w:rPr>
          <w:spacing w:val="1"/>
        </w:rPr>
        <w:t xml:space="preserve"> </w:t>
      </w:r>
      <w:r>
        <w:t>standards.</w:t>
      </w:r>
    </w:p>
    <w:p w14:paraId="1B538E2C" w14:textId="77777777" w:rsidR="00C874EC" w:rsidRDefault="001A79FA">
      <w:pPr>
        <w:pStyle w:val="Heading2"/>
        <w:spacing w:before="121"/>
      </w:pPr>
      <w:r>
        <w:t>Corrective</w:t>
      </w:r>
      <w:r>
        <w:rPr>
          <w:spacing w:val="-4"/>
        </w:rPr>
        <w:t xml:space="preserve"> </w:t>
      </w:r>
      <w:r>
        <w:t>Action</w:t>
      </w:r>
    </w:p>
    <w:p w14:paraId="6F81EA26" w14:textId="77777777" w:rsidR="00C874EC" w:rsidRDefault="001A79FA">
      <w:pPr>
        <w:pStyle w:val="BodyText"/>
        <w:spacing w:line="252" w:lineRule="auto"/>
        <w:ind w:right="389"/>
      </w:pPr>
      <w:r>
        <w:t>In your notice, you must describe corrective actions you are taking [40 CFR 141.205(a)(7)] and when you expect to return to</w:t>
      </w:r>
      <w:r>
        <w:rPr>
          <w:spacing w:val="-43"/>
        </w:rPr>
        <w:t xml:space="preserve"> </w:t>
      </w:r>
      <w:r>
        <w:t>compliance or resolve the situation [40 CFR 141.205(a)(8)]. Listed below are some steps commonly taken by water systems</w:t>
      </w:r>
      <w:r>
        <w:rPr>
          <w:spacing w:val="1"/>
        </w:rPr>
        <w:t xml:space="preserve"> </w:t>
      </w:r>
      <w:r>
        <w:t xml:space="preserve">with the presence of </w:t>
      </w:r>
      <w:r>
        <w:rPr>
          <w:i/>
        </w:rPr>
        <w:t>E. coli</w:t>
      </w:r>
      <w:r>
        <w:t>. Depending on the corrective action you are taking, you can use one or more of the following</w:t>
      </w:r>
      <w:r>
        <w:rPr>
          <w:spacing w:val="1"/>
        </w:rPr>
        <w:t xml:space="preserve"> </w:t>
      </w:r>
      <w:r>
        <w:t>statements,</w:t>
      </w:r>
      <w:r>
        <w:rPr>
          <w:spacing w:val="-1"/>
        </w:rPr>
        <w:t xml:space="preserve"> </w:t>
      </w:r>
      <w:r>
        <w:t>if appropriate, or develop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own text:</w:t>
      </w:r>
    </w:p>
    <w:p w14:paraId="6600AE89" w14:textId="77777777" w:rsidR="00C874EC" w:rsidRDefault="001A79FA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before="120" w:line="252" w:lineRule="auto"/>
        <w:ind w:right="279"/>
        <w:rPr>
          <w:sz w:val="20"/>
        </w:rPr>
      </w:pPr>
      <w:r>
        <w:rPr>
          <w:sz w:val="20"/>
        </w:rPr>
        <w:t>We are completing a comprehensive assessment of our water system and of our monitoring and operational practices to</w:t>
      </w:r>
      <w:r>
        <w:rPr>
          <w:spacing w:val="-43"/>
          <w:sz w:val="20"/>
        </w:rPr>
        <w:t xml:space="preserve"> </w:t>
      </w:r>
      <w:r>
        <w:rPr>
          <w:sz w:val="20"/>
        </w:rPr>
        <w:t>identify</w:t>
      </w:r>
      <w:r>
        <w:rPr>
          <w:spacing w:val="-1"/>
          <w:sz w:val="20"/>
        </w:rPr>
        <w:t xml:space="preserve"> </w:t>
      </w:r>
      <w:r>
        <w:rPr>
          <w:sz w:val="20"/>
        </w:rPr>
        <w:t>and correct any</w:t>
      </w:r>
      <w:r>
        <w:rPr>
          <w:spacing w:val="3"/>
          <w:sz w:val="20"/>
        </w:rPr>
        <w:t xml:space="preserve"> </w:t>
      </w:r>
      <w:r>
        <w:rPr>
          <w:sz w:val="20"/>
        </w:rPr>
        <w:t>causes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contamination.</w:t>
      </w:r>
    </w:p>
    <w:p w14:paraId="4334ABFD" w14:textId="77777777" w:rsidR="00C874EC" w:rsidRDefault="001A79FA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before="0" w:line="243" w:lineRule="exact"/>
        <w:ind w:hanging="361"/>
        <w:rPr>
          <w:sz w:val="20"/>
        </w:rPr>
      </w:pPr>
      <w:r>
        <w:rPr>
          <w:sz w:val="20"/>
        </w:rPr>
        <w:t>We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chlorinating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flushing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water</w:t>
      </w:r>
      <w:r>
        <w:rPr>
          <w:spacing w:val="-2"/>
          <w:sz w:val="20"/>
        </w:rPr>
        <w:t xml:space="preserve"> </w:t>
      </w:r>
      <w:r>
        <w:rPr>
          <w:sz w:val="20"/>
        </w:rPr>
        <w:t>system.</w:t>
      </w:r>
    </w:p>
    <w:p w14:paraId="56B6EA2B" w14:textId="77777777" w:rsidR="00C874EC" w:rsidRDefault="001A79FA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before="12"/>
        <w:ind w:hanging="361"/>
        <w:rPr>
          <w:sz w:val="20"/>
        </w:rPr>
      </w:pP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switching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alternate</w:t>
      </w:r>
      <w:r>
        <w:rPr>
          <w:spacing w:val="-2"/>
          <w:sz w:val="20"/>
        </w:rPr>
        <w:t xml:space="preserve"> </w:t>
      </w:r>
      <w:r>
        <w:rPr>
          <w:sz w:val="20"/>
        </w:rPr>
        <w:t>drinking</w:t>
      </w:r>
      <w:r>
        <w:rPr>
          <w:spacing w:val="-3"/>
          <w:sz w:val="20"/>
        </w:rPr>
        <w:t xml:space="preserve"> </w:t>
      </w:r>
      <w:r>
        <w:rPr>
          <w:sz w:val="20"/>
        </w:rPr>
        <w:t>water</w:t>
      </w:r>
      <w:r>
        <w:rPr>
          <w:spacing w:val="-2"/>
          <w:sz w:val="20"/>
        </w:rPr>
        <w:t xml:space="preserve"> </w:t>
      </w:r>
      <w:r>
        <w:rPr>
          <w:sz w:val="20"/>
        </w:rPr>
        <w:t>source.</w:t>
      </w:r>
    </w:p>
    <w:p w14:paraId="4242449E" w14:textId="77777777" w:rsidR="00C874EC" w:rsidRDefault="001A79FA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ind w:hanging="361"/>
        <w:rPr>
          <w:sz w:val="20"/>
        </w:rPr>
      </w:pP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increasing</w:t>
      </w:r>
      <w:r>
        <w:rPr>
          <w:spacing w:val="-3"/>
          <w:sz w:val="20"/>
        </w:rPr>
        <w:t xml:space="preserve"> </w:t>
      </w:r>
      <w:r>
        <w:rPr>
          <w:sz w:val="20"/>
        </w:rPr>
        <w:t>sampling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coliform</w:t>
      </w:r>
      <w:r>
        <w:rPr>
          <w:spacing w:val="-2"/>
          <w:sz w:val="20"/>
        </w:rPr>
        <w:t xml:space="preserve"> </w:t>
      </w:r>
      <w:r>
        <w:rPr>
          <w:sz w:val="20"/>
        </w:rPr>
        <w:t>bacteria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determine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source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 contamination.</w:t>
      </w:r>
    </w:p>
    <w:p w14:paraId="034F48CE" w14:textId="77777777" w:rsidR="00C874EC" w:rsidRDefault="001A79FA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ind w:hanging="361"/>
        <w:rPr>
          <w:sz w:val="20"/>
        </w:rPr>
      </w:pP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repairing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wellhead</w:t>
      </w:r>
      <w:r>
        <w:rPr>
          <w:spacing w:val="-2"/>
          <w:sz w:val="20"/>
        </w:rPr>
        <w:t xml:space="preserve"> </w:t>
      </w:r>
      <w:r>
        <w:rPr>
          <w:sz w:val="20"/>
        </w:rPr>
        <w:t>seal.</w:t>
      </w:r>
    </w:p>
    <w:p w14:paraId="13A8AD6D" w14:textId="77777777" w:rsidR="00C874EC" w:rsidRDefault="00C874EC">
      <w:pPr>
        <w:rPr>
          <w:sz w:val="20"/>
        </w:rPr>
        <w:sectPr w:rsidR="00C874EC">
          <w:pgSz w:w="12240" w:h="15840"/>
          <w:pgMar w:top="860" w:right="780" w:bottom="940" w:left="780" w:header="0" w:footer="755" w:gutter="0"/>
          <w:cols w:space="720"/>
        </w:sectPr>
      </w:pPr>
    </w:p>
    <w:p w14:paraId="4911F6FB" w14:textId="77777777" w:rsidR="00C874EC" w:rsidRDefault="001A79FA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before="63"/>
        <w:ind w:hanging="361"/>
        <w:rPr>
          <w:sz w:val="20"/>
        </w:rPr>
      </w:pPr>
      <w:r>
        <w:rPr>
          <w:sz w:val="20"/>
        </w:rPr>
        <w:lastRenderedPageBreak/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repairing,</w:t>
      </w:r>
      <w:r>
        <w:rPr>
          <w:spacing w:val="-2"/>
          <w:sz w:val="20"/>
        </w:rPr>
        <w:t xml:space="preserve"> </w:t>
      </w:r>
      <w:r>
        <w:rPr>
          <w:sz w:val="20"/>
        </w:rPr>
        <w:t>cleaning,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disinfecting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storage</w:t>
      </w:r>
      <w:r>
        <w:rPr>
          <w:spacing w:val="-4"/>
          <w:sz w:val="20"/>
        </w:rPr>
        <w:t xml:space="preserve"> </w:t>
      </w:r>
      <w:r>
        <w:rPr>
          <w:sz w:val="20"/>
        </w:rPr>
        <w:t>tank.</w:t>
      </w:r>
    </w:p>
    <w:p w14:paraId="513CD77F" w14:textId="77777777" w:rsidR="00C874EC" w:rsidRDefault="001A79FA">
      <w:pPr>
        <w:pStyle w:val="ListParagraph"/>
        <w:numPr>
          <w:ilvl w:val="0"/>
          <w:numId w:val="1"/>
        </w:numPr>
        <w:tabs>
          <w:tab w:val="left" w:pos="587"/>
          <w:tab w:val="left" w:pos="588"/>
        </w:tabs>
        <w:spacing w:line="252" w:lineRule="auto"/>
        <w:ind w:right="693"/>
        <w:rPr>
          <w:sz w:val="20"/>
        </w:rPr>
      </w:pPr>
      <w:r>
        <w:rPr>
          <w:sz w:val="20"/>
        </w:rPr>
        <w:t>We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restricting water</w:t>
      </w:r>
      <w:r>
        <w:rPr>
          <w:spacing w:val="-3"/>
          <w:sz w:val="20"/>
        </w:rPr>
        <w:t xml:space="preserve"> </w:t>
      </w:r>
      <w:r>
        <w:rPr>
          <w:sz w:val="20"/>
        </w:rPr>
        <w:t>intake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river/lake/reservoir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prevent</w:t>
      </w:r>
      <w:r>
        <w:rPr>
          <w:spacing w:val="-3"/>
          <w:sz w:val="20"/>
        </w:rPr>
        <w:t xml:space="preserve"> </w:t>
      </w:r>
      <w:r>
        <w:rPr>
          <w:sz w:val="20"/>
        </w:rPr>
        <w:t>additional</w:t>
      </w:r>
      <w:r>
        <w:rPr>
          <w:spacing w:val="-3"/>
          <w:sz w:val="20"/>
        </w:rPr>
        <w:t xml:space="preserve"> </w:t>
      </w:r>
      <w:r>
        <w:rPr>
          <w:sz w:val="20"/>
        </w:rPr>
        <w:t>bacteria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entering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water</w:t>
      </w:r>
      <w:r>
        <w:rPr>
          <w:spacing w:val="-42"/>
          <w:sz w:val="20"/>
        </w:rPr>
        <w:t xml:space="preserve"> </w:t>
      </w:r>
      <w:r>
        <w:rPr>
          <w:sz w:val="20"/>
        </w:rPr>
        <w:t>system</w:t>
      </w:r>
      <w:r>
        <w:rPr>
          <w:spacing w:val="-2"/>
          <w:sz w:val="20"/>
        </w:rPr>
        <w:t xml:space="preserve"> </w:t>
      </w:r>
      <w:r>
        <w:rPr>
          <w:sz w:val="20"/>
        </w:rPr>
        <w:t>and restricting</w:t>
      </w:r>
      <w:r>
        <w:rPr>
          <w:spacing w:val="-1"/>
          <w:sz w:val="20"/>
        </w:rPr>
        <w:t xml:space="preserve"> </w:t>
      </w:r>
      <w:r>
        <w:rPr>
          <w:sz w:val="20"/>
        </w:rPr>
        <w:t>water</w:t>
      </w:r>
      <w:r>
        <w:rPr>
          <w:spacing w:val="2"/>
          <w:sz w:val="20"/>
        </w:rPr>
        <w:t xml:space="preserve"> </w:t>
      </w:r>
      <w:r>
        <w:rPr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z w:val="20"/>
        </w:rPr>
        <w:t>to emergencies.</w:t>
      </w:r>
    </w:p>
    <w:p w14:paraId="2623F496" w14:textId="77777777" w:rsidR="00C874EC" w:rsidRDefault="001A79FA">
      <w:pPr>
        <w:pStyle w:val="Heading2"/>
        <w:spacing w:before="118"/>
      </w:pPr>
      <w:r>
        <w:t>After</w:t>
      </w:r>
      <w:r>
        <w:rPr>
          <w:spacing w:val="-2"/>
        </w:rPr>
        <w:t xml:space="preserve"> </w:t>
      </w:r>
      <w:r>
        <w:t>Issuing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Notice</w:t>
      </w:r>
    </w:p>
    <w:p w14:paraId="4C6AE2FA" w14:textId="77777777" w:rsidR="00C874EC" w:rsidRDefault="001A79FA">
      <w:pPr>
        <w:pStyle w:val="BodyText"/>
        <w:spacing w:line="252" w:lineRule="auto"/>
        <w:ind w:right="277"/>
      </w:pPr>
      <w:r>
        <w:t>Make sure to send a copy of each type of notice and a certification that you have met all the public notification requirements</w:t>
      </w:r>
      <w:r>
        <w:rPr>
          <w:spacing w:val="-4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 state</w:t>
      </w:r>
      <w:r>
        <w:rPr>
          <w:spacing w:val="-2"/>
        </w:rPr>
        <w:t xml:space="preserve"> </w:t>
      </w:r>
      <w:r>
        <w:t>within 10 days</w:t>
      </w:r>
      <w:r>
        <w:rPr>
          <w:spacing w:val="-3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 or any</w:t>
      </w:r>
      <w:r>
        <w:rPr>
          <w:spacing w:val="-1"/>
        </w:rPr>
        <w:t xml:space="preserve"> </w:t>
      </w:r>
      <w:r>
        <w:t>repeat notice(s)</w:t>
      </w:r>
      <w:r>
        <w:rPr>
          <w:spacing w:val="-2"/>
        </w:rPr>
        <w:t xml:space="preserve"> </w:t>
      </w:r>
      <w:r>
        <w:t>[40</w:t>
      </w:r>
      <w:r>
        <w:rPr>
          <w:spacing w:val="2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141.31(d)].</w:t>
      </w:r>
    </w:p>
    <w:p w14:paraId="3B926B69" w14:textId="77777777" w:rsidR="00C874EC" w:rsidRDefault="001A79FA">
      <w:pPr>
        <w:pStyle w:val="BodyText"/>
        <w:spacing w:before="121" w:line="252" w:lineRule="auto"/>
        <w:ind w:right="248"/>
      </w:pPr>
      <w:r>
        <w:t xml:space="preserve">It is recommended that you notify health professionals </w:t>
      </w:r>
      <w:proofErr w:type="gramStart"/>
      <w:r>
        <w:t>in the area of</w:t>
      </w:r>
      <w:proofErr w:type="gramEnd"/>
      <w:r>
        <w:t xml:space="preserve"> the violation. People may call their doctors with</w:t>
      </w:r>
      <w:r>
        <w:rPr>
          <w:spacing w:val="1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violation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health, 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doctors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respond</w:t>
      </w:r>
      <w:r>
        <w:rPr>
          <w:spacing w:val="-42"/>
        </w:rPr>
        <w:t xml:space="preserve"> </w:t>
      </w:r>
      <w:r>
        <w:t>appropriately. In addition, health professionals, including dentists, use tap water during their procedures and need to know</w:t>
      </w:r>
      <w:r>
        <w:rPr>
          <w:spacing w:val="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potential contamination</w:t>
      </w:r>
      <w:r>
        <w:rPr>
          <w:spacing w:val="1"/>
        </w:rPr>
        <w:t xml:space="preserve"> </w:t>
      </w:r>
      <w:r>
        <w:t>so they</w:t>
      </w:r>
      <w:r>
        <w:rPr>
          <w:spacing w:val="-1"/>
        </w:rPr>
        <w:t xml:space="preserve"> </w:t>
      </w:r>
      <w:r>
        <w:t>can use</w:t>
      </w:r>
      <w:r>
        <w:rPr>
          <w:spacing w:val="-1"/>
        </w:rPr>
        <w:t xml:space="preserve"> </w:t>
      </w:r>
      <w:r>
        <w:t>bottled water.</w:t>
      </w:r>
    </w:p>
    <w:p w14:paraId="7B2F65C5" w14:textId="77777777" w:rsidR="00C874EC" w:rsidRDefault="001A79FA">
      <w:pPr>
        <w:pStyle w:val="BodyText"/>
        <w:spacing w:before="119" w:line="252" w:lineRule="auto"/>
        <w:ind w:right="431"/>
      </w:pPr>
      <w:r>
        <w:t>It is a good idea to inform your consumers when the violation has been resolved. See Template 1-6 of the Revised Public</w:t>
      </w:r>
      <w:r>
        <w:rPr>
          <w:spacing w:val="1"/>
        </w:rPr>
        <w:t xml:space="preserve"> </w:t>
      </w:r>
      <w:r>
        <w:t>Notification Handbook (2nd Revision of Document: EPA 816-R-09-013, March 2010) for a “problem corrected” notice</w:t>
      </w:r>
      <w:r>
        <w:rPr>
          <w:spacing w:val="1"/>
        </w:rPr>
        <w:t xml:space="preserve"> </w:t>
      </w:r>
      <w:r>
        <w:t>template and Template NC-7 of the Public Notification Handbook for Transient Non-community Water Systems, EPA 816-R-</w:t>
      </w:r>
      <w:r>
        <w:rPr>
          <w:spacing w:val="-43"/>
        </w:rPr>
        <w:t xml:space="preserve"> </w:t>
      </w:r>
      <w:r>
        <w:t>09-009,</w:t>
      </w:r>
      <w:r>
        <w:rPr>
          <w:spacing w:val="-1"/>
        </w:rPr>
        <w:t xml:space="preserve"> </w:t>
      </w:r>
      <w:r>
        <w:t>March 2010.</w:t>
      </w:r>
    </w:p>
    <w:p w14:paraId="64603378" w14:textId="77777777" w:rsidR="00C874EC" w:rsidRDefault="00C874EC">
      <w:pPr>
        <w:spacing w:line="252" w:lineRule="auto"/>
        <w:sectPr w:rsidR="00C874EC">
          <w:pgSz w:w="12240" w:h="15840"/>
          <w:pgMar w:top="800" w:right="780" w:bottom="940" w:left="780" w:header="0" w:footer="755" w:gutter="0"/>
          <w:cols w:space="720"/>
        </w:sectPr>
      </w:pPr>
    </w:p>
    <w:p w14:paraId="6A0A0205" w14:textId="1894F506" w:rsidR="003E2BFC" w:rsidRDefault="003E2BFC" w:rsidP="003E2BFC">
      <w:pPr>
        <w:pStyle w:val="Heading1"/>
      </w:pPr>
      <w:r w:rsidRPr="003E2BFC">
        <w:lastRenderedPageBreak/>
        <w:t xml:space="preserve">Revised Total Coliform Rule (RTCR) </w:t>
      </w:r>
      <w:r w:rsidRPr="003E2BFC">
        <w:rPr>
          <w:i/>
        </w:rPr>
        <w:t xml:space="preserve">E. coli </w:t>
      </w:r>
      <w:r w:rsidRPr="003E2BFC">
        <w:t>MCL Violation Notice – Template 1-2</w:t>
      </w:r>
    </w:p>
    <w:p w14:paraId="25889FAD" w14:textId="77777777" w:rsidR="003E2BFC" w:rsidRPr="003E2BFC" w:rsidRDefault="003E2BFC" w:rsidP="003E2BFC">
      <w:pPr>
        <w:pStyle w:val="Heading1"/>
      </w:pPr>
    </w:p>
    <w:p w14:paraId="6FB2AB3B" w14:textId="77777777" w:rsidR="00C874EC" w:rsidRDefault="001A79FA">
      <w:pPr>
        <w:spacing w:line="356" w:lineRule="exact"/>
        <w:ind w:left="882" w:right="885"/>
        <w:jc w:val="center"/>
        <w:rPr>
          <w:b/>
          <w:sz w:val="32"/>
        </w:rPr>
      </w:pPr>
      <w:r>
        <w:rPr>
          <w:b/>
          <w:sz w:val="32"/>
        </w:rPr>
        <w:t>DRINKING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WATER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WARNING</w:t>
      </w:r>
    </w:p>
    <w:p w14:paraId="345FD66B" w14:textId="77777777" w:rsidR="00C874EC" w:rsidRDefault="001A79FA">
      <w:pPr>
        <w:spacing w:before="219" w:line="374" w:lineRule="auto"/>
        <w:ind w:left="3065" w:right="2071" w:hanging="996"/>
        <w:rPr>
          <w:b/>
          <w:sz w:val="32"/>
        </w:rPr>
      </w:pPr>
      <w:r>
        <w:rPr>
          <w:b/>
          <w:i/>
          <w:sz w:val="32"/>
        </w:rPr>
        <w:t>E.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coli</w:t>
      </w:r>
      <w:r>
        <w:rPr>
          <w:b/>
          <w:i/>
          <w:spacing w:val="-2"/>
          <w:sz w:val="32"/>
        </w:rPr>
        <w:t xml:space="preserve"> </w:t>
      </w:r>
      <w:r>
        <w:rPr>
          <w:b/>
          <w:sz w:val="32"/>
        </w:rPr>
        <w:t>is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present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in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[Water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System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Name]’s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water</w:t>
      </w:r>
      <w:r>
        <w:rPr>
          <w:b/>
          <w:spacing w:val="-69"/>
          <w:sz w:val="32"/>
        </w:rPr>
        <w:t xml:space="preserve"> </w:t>
      </w:r>
      <w:r>
        <w:rPr>
          <w:b/>
          <w:sz w:val="32"/>
        </w:rPr>
        <w:t>BOIL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YOUR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WATER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BEFORE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USING</w:t>
      </w:r>
    </w:p>
    <w:p w14:paraId="5BB19492" w14:textId="77777777" w:rsidR="00C874EC" w:rsidRDefault="001A79FA">
      <w:pPr>
        <w:pStyle w:val="BodyText"/>
        <w:spacing w:before="0" w:line="252" w:lineRule="auto"/>
        <w:ind w:right="353"/>
      </w:pPr>
      <w:r>
        <w:t xml:space="preserve">[Briefly describe the situation, such as: </w:t>
      </w:r>
      <w:r>
        <w:rPr>
          <w:i/>
        </w:rPr>
        <w:t xml:space="preserve">“E. coli </w:t>
      </w:r>
      <w:r>
        <w:t>bacteria were found in the water supply on [give date]” or “We did not</w:t>
      </w:r>
      <w:r>
        <w:rPr>
          <w:spacing w:val="1"/>
        </w:rPr>
        <w:t xml:space="preserve"> </w:t>
      </w:r>
      <w:r>
        <w:t xml:space="preserve">perform required testing of the water system and must assume that </w:t>
      </w:r>
      <w:r>
        <w:rPr>
          <w:i/>
        </w:rPr>
        <w:t xml:space="preserve">E. coli </w:t>
      </w:r>
      <w:r>
        <w:t>bacteria are in the water as of [give date]]. These</w:t>
      </w:r>
      <w:r>
        <w:rPr>
          <w:spacing w:val="-43"/>
        </w:rPr>
        <w:t xml:space="preserve"> </w:t>
      </w:r>
      <w:r>
        <w:t>bacteria</w:t>
      </w:r>
      <w:r>
        <w:rPr>
          <w:spacing w:val="-1"/>
        </w:rPr>
        <w:t xml:space="preserve"> </w:t>
      </w:r>
      <w:r>
        <w:t>can make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proofErr w:type="gramStart"/>
      <w:r>
        <w:t>sick, and</w:t>
      </w:r>
      <w:proofErr w:type="gramEnd"/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especially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concern</w:t>
      </w:r>
      <w:r>
        <w:rPr>
          <w:spacing w:val="-1"/>
        </w:rPr>
        <w:t xml:space="preserve"> </w:t>
      </w:r>
      <w:r>
        <w:t>for people</w:t>
      </w:r>
      <w:r>
        <w:rPr>
          <w:spacing w:val="-3"/>
        </w:rPr>
        <w:t xml:space="preserve"> </w:t>
      </w:r>
      <w:r>
        <w:t>with weakened</w:t>
      </w:r>
      <w:r>
        <w:rPr>
          <w:spacing w:val="-1"/>
        </w:rPr>
        <w:t xml:space="preserve"> </w:t>
      </w:r>
      <w:r>
        <w:t>immune</w:t>
      </w:r>
      <w:r>
        <w:rPr>
          <w:spacing w:val="-1"/>
        </w:rPr>
        <w:t xml:space="preserve"> </w:t>
      </w:r>
      <w:r>
        <w:t>systems.</w:t>
      </w:r>
    </w:p>
    <w:p w14:paraId="469D8CBD" w14:textId="77777777" w:rsidR="00C874EC" w:rsidRDefault="001A79FA">
      <w:pPr>
        <w:pStyle w:val="BodyText"/>
        <w:spacing w:before="121" w:line="249" w:lineRule="auto"/>
        <w:ind w:right="258"/>
      </w:pPr>
      <w:r>
        <w:t>Bacterial</w:t>
      </w:r>
      <w:r>
        <w:rPr>
          <w:spacing w:val="-4"/>
        </w:rPr>
        <w:t xml:space="preserve"> </w:t>
      </w:r>
      <w:r>
        <w:t>contamination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occur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increased</w:t>
      </w:r>
      <w:r>
        <w:rPr>
          <w:spacing w:val="-2"/>
        </w:rPr>
        <w:t xml:space="preserve"> </w:t>
      </w:r>
      <w:r>
        <w:t>run-off</w:t>
      </w:r>
      <w:r>
        <w:rPr>
          <w:spacing w:val="-4"/>
        </w:rPr>
        <w:t xml:space="preserve"> </w:t>
      </w:r>
      <w:r>
        <w:t>enters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drinking</w:t>
      </w:r>
      <w:r>
        <w:rPr>
          <w:spacing w:val="-3"/>
        </w:rPr>
        <w:t xml:space="preserve"> </w:t>
      </w:r>
      <w:r>
        <w:t>water source</w:t>
      </w:r>
      <w:r>
        <w:rPr>
          <w:spacing w:val="-3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heavy</w:t>
      </w:r>
      <w:r>
        <w:rPr>
          <w:spacing w:val="-42"/>
        </w:rPr>
        <w:t xml:space="preserve"> </w:t>
      </w:r>
      <w:r>
        <w:t>rains).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 also</w:t>
      </w:r>
      <w:r>
        <w:rPr>
          <w:spacing w:val="-1"/>
        </w:rPr>
        <w:t xml:space="preserve"> </w:t>
      </w:r>
      <w:r>
        <w:t>happen</w:t>
      </w:r>
      <w:r>
        <w:rPr>
          <w:spacing w:val="-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break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(pipes)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process.</w:t>
      </w:r>
    </w:p>
    <w:p w14:paraId="252D177D" w14:textId="77777777" w:rsidR="00C874EC" w:rsidRDefault="001A79FA">
      <w:pPr>
        <w:pStyle w:val="Heading1"/>
        <w:spacing w:before="123"/>
      </w:pPr>
      <w:r>
        <w:t>What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do?</w:t>
      </w:r>
      <w:r>
        <w:rPr>
          <w:spacing w:val="-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mean?</w:t>
      </w:r>
    </w:p>
    <w:p w14:paraId="4DEACE4E" w14:textId="77777777" w:rsidR="00C874EC" w:rsidRDefault="001A79FA">
      <w:pPr>
        <w:pStyle w:val="ListParagraph"/>
        <w:numPr>
          <w:ilvl w:val="1"/>
          <w:numId w:val="1"/>
        </w:numPr>
        <w:tabs>
          <w:tab w:val="left" w:pos="948"/>
          <w:tab w:val="left" w:pos="949"/>
        </w:tabs>
        <w:spacing w:before="135" w:line="252" w:lineRule="auto"/>
        <w:ind w:right="324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 DRINK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WATER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WITHOUT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BOILING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FIRST.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Bring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water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boil,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boil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minute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let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42"/>
          <w:sz w:val="20"/>
        </w:rPr>
        <w:t xml:space="preserve"> </w:t>
      </w:r>
      <w:r>
        <w:rPr>
          <w:sz w:val="20"/>
        </w:rPr>
        <w:t>cool before using, or use bottled water. Boiled or bottled water should be used for drinking, making ice, brushing</w:t>
      </w:r>
      <w:r>
        <w:rPr>
          <w:spacing w:val="1"/>
          <w:sz w:val="20"/>
        </w:rPr>
        <w:t xml:space="preserve"> </w:t>
      </w:r>
      <w:r>
        <w:rPr>
          <w:sz w:val="20"/>
        </w:rPr>
        <w:t>teeth, washing dishes, and food preparation until further notice. Boiling kills bacteria and other organisms in the</w:t>
      </w:r>
      <w:r>
        <w:rPr>
          <w:spacing w:val="1"/>
          <w:sz w:val="20"/>
        </w:rPr>
        <w:t xml:space="preserve"> </w:t>
      </w:r>
      <w:r>
        <w:rPr>
          <w:sz w:val="20"/>
        </w:rPr>
        <w:t>water.</w:t>
      </w:r>
    </w:p>
    <w:p w14:paraId="43F97382" w14:textId="77777777" w:rsidR="00C874EC" w:rsidRDefault="001A79FA">
      <w:pPr>
        <w:pStyle w:val="ListParagraph"/>
        <w:numPr>
          <w:ilvl w:val="1"/>
          <w:numId w:val="1"/>
        </w:numPr>
        <w:tabs>
          <w:tab w:val="left" w:pos="948"/>
          <w:tab w:val="left" w:pos="949"/>
        </w:tabs>
        <w:spacing w:before="122" w:line="252" w:lineRule="auto"/>
        <w:ind w:right="495"/>
        <w:rPr>
          <w:i/>
          <w:sz w:val="20"/>
        </w:rPr>
      </w:pPr>
      <w:r>
        <w:rPr>
          <w:i/>
          <w:sz w:val="20"/>
        </w:rPr>
        <w:t>*E. coli are bacteria whose presence indicates that the water may be contaminated with human or animal wastes.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Human pathogens in these wastes can cause short-term effects, such as diarrhea, cramps, nausea, headaches, 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other symptoms. They may pose a greater health risk for infants, young children, the elderly, and people with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severely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compromised immune </w:t>
      </w:r>
      <w:proofErr w:type="gramStart"/>
      <w:r>
        <w:rPr>
          <w:i/>
          <w:sz w:val="20"/>
        </w:rPr>
        <w:t>systems.*</w:t>
      </w:r>
      <w:proofErr w:type="gramEnd"/>
    </w:p>
    <w:p w14:paraId="53D10EA7" w14:textId="77777777" w:rsidR="00C874EC" w:rsidRDefault="001A79FA">
      <w:pPr>
        <w:pStyle w:val="ListParagraph"/>
        <w:numPr>
          <w:ilvl w:val="1"/>
          <w:numId w:val="1"/>
        </w:numPr>
        <w:tabs>
          <w:tab w:val="left" w:pos="948"/>
          <w:tab w:val="left" w:pos="949"/>
        </w:tabs>
        <w:spacing w:before="119" w:line="252" w:lineRule="auto"/>
        <w:ind w:right="397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symptoms</w:t>
      </w:r>
      <w:r>
        <w:rPr>
          <w:spacing w:val="-4"/>
          <w:sz w:val="20"/>
        </w:rPr>
        <w:t xml:space="preserve"> </w:t>
      </w:r>
      <w:r>
        <w:rPr>
          <w:sz w:val="20"/>
        </w:rPr>
        <w:t>above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caused</w:t>
      </w:r>
      <w:r>
        <w:rPr>
          <w:spacing w:val="-2"/>
          <w:sz w:val="20"/>
        </w:rPr>
        <w:t xml:space="preserve"> </w:t>
      </w:r>
      <w:r>
        <w:rPr>
          <w:sz w:val="20"/>
        </w:rPr>
        <w:t>only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organisms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drinking</w:t>
      </w:r>
      <w:r>
        <w:rPr>
          <w:spacing w:val="-3"/>
          <w:sz w:val="20"/>
        </w:rPr>
        <w:t xml:space="preserve"> </w:t>
      </w:r>
      <w:r>
        <w:rPr>
          <w:sz w:val="20"/>
        </w:rPr>
        <w:t>water.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experience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symptoms</w:t>
      </w:r>
      <w:r>
        <w:rPr>
          <w:spacing w:val="-42"/>
          <w:sz w:val="20"/>
        </w:rPr>
        <w:t xml:space="preserve"> </w:t>
      </w:r>
      <w:r>
        <w:rPr>
          <w:sz w:val="20"/>
        </w:rPr>
        <w:t>and they persist, you may want to seek medical advice. People at increased risk should seek advice from their</w:t>
      </w:r>
      <w:r>
        <w:rPr>
          <w:spacing w:val="1"/>
          <w:sz w:val="20"/>
        </w:rPr>
        <w:t xml:space="preserve"> </w:t>
      </w:r>
      <w:r>
        <w:rPr>
          <w:sz w:val="20"/>
        </w:rPr>
        <w:t>healthcare</w:t>
      </w:r>
      <w:r>
        <w:rPr>
          <w:spacing w:val="-2"/>
          <w:sz w:val="20"/>
        </w:rPr>
        <w:t xml:space="preserve"> </w:t>
      </w:r>
      <w:r>
        <w:rPr>
          <w:sz w:val="20"/>
        </w:rPr>
        <w:t>providers</w:t>
      </w:r>
      <w:r>
        <w:rPr>
          <w:spacing w:val="-2"/>
          <w:sz w:val="20"/>
        </w:rPr>
        <w:t xml:space="preserve"> </w:t>
      </w:r>
      <w:r>
        <w:rPr>
          <w:sz w:val="20"/>
        </w:rPr>
        <w:t>about drinking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water.</w:t>
      </w:r>
    </w:p>
    <w:p w14:paraId="162C0100" w14:textId="77777777" w:rsidR="00C874EC" w:rsidRDefault="001A79FA">
      <w:pPr>
        <w:pStyle w:val="Heading1"/>
        <w:spacing w:before="119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done?</w:t>
      </w:r>
    </w:p>
    <w:p w14:paraId="312F18CB" w14:textId="77777777" w:rsidR="00C874EC" w:rsidRDefault="001A79FA">
      <w:pPr>
        <w:pStyle w:val="BodyText"/>
        <w:spacing w:before="137" w:line="249" w:lineRule="auto"/>
        <w:ind w:right="248"/>
      </w:pPr>
      <w:r>
        <w:t>[Describe corrective action]. We will inform you when tests show no bacteria are present and you no longer need to boil your</w:t>
      </w:r>
      <w:r>
        <w:rPr>
          <w:spacing w:val="-44"/>
        </w:rPr>
        <w:t xml:space="preserve"> </w:t>
      </w:r>
      <w:r>
        <w:t>water.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anticipate</w:t>
      </w:r>
      <w:r>
        <w:rPr>
          <w:spacing w:val="-1"/>
        </w:rPr>
        <w:t xml:space="preserve"> </w:t>
      </w:r>
      <w:r>
        <w:t>resolving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within [estimated timeframe].</w:t>
      </w:r>
    </w:p>
    <w:p w14:paraId="76D6FBA2" w14:textId="77777777" w:rsidR="00C874EC" w:rsidRDefault="001A79FA">
      <w:pPr>
        <w:pStyle w:val="BodyText"/>
        <w:spacing w:before="123" w:line="252" w:lineRule="auto"/>
        <w:ind w:right="248"/>
      </w:pPr>
      <w:r>
        <w:t>For more information, please contact [name of contact] at [phone number] or [mailing address]. General guidelines on ways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lessen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infection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bacteria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disease-causing</w:t>
      </w:r>
      <w:r>
        <w:rPr>
          <w:spacing w:val="-3"/>
        </w:rPr>
        <w:t xml:space="preserve"> </w:t>
      </w:r>
      <w:r>
        <w:t>organisms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EPA</w:t>
      </w:r>
      <w:r>
        <w:rPr>
          <w:spacing w:val="-2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Drinking</w:t>
      </w:r>
      <w:r>
        <w:rPr>
          <w:spacing w:val="-3"/>
        </w:rPr>
        <w:t xml:space="preserve"> </w:t>
      </w:r>
      <w:r>
        <w:t>Water</w:t>
      </w:r>
      <w:r>
        <w:rPr>
          <w:spacing w:val="-42"/>
        </w:rPr>
        <w:t xml:space="preserve"> </w:t>
      </w:r>
      <w:r>
        <w:t>Hotline</w:t>
      </w:r>
      <w:r>
        <w:rPr>
          <w:spacing w:val="-2"/>
        </w:rPr>
        <w:t xml:space="preserve"> </w:t>
      </w:r>
      <w:r>
        <w:t>at 1-800-426-4791.</w:t>
      </w:r>
    </w:p>
    <w:p w14:paraId="30807887" w14:textId="77777777" w:rsidR="00C874EC" w:rsidRDefault="001A79FA">
      <w:pPr>
        <w:spacing w:before="122" w:line="252" w:lineRule="auto"/>
        <w:ind w:left="948" w:right="879"/>
        <w:rPr>
          <w:i/>
          <w:sz w:val="20"/>
        </w:rPr>
      </w:pPr>
      <w:r>
        <w:rPr>
          <w:i/>
          <w:sz w:val="20"/>
        </w:rPr>
        <w:t>*Please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share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people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drink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water,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especially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those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who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have received this notice directly (for example, people in apartments, nursing homes, schools, 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businesses). You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posting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notice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public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place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distributing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copies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 xml:space="preserve"> </w:t>
      </w:r>
      <w:proofErr w:type="gramStart"/>
      <w:r>
        <w:rPr>
          <w:i/>
          <w:sz w:val="20"/>
        </w:rPr>
        <w:t>mail.*</w:t>
      </w:r>
      <w:proofErr w:type="gramEnd"/>
    </w:p>
    <w:p w14:paraId="4B9CA47D" w14:textId="77777777" w:rsidR="00C874EC" w:rsidRDefault="001A79FA">
      <w:pPr>
        <w:pStyle w:val="BodyText"/>
        <w:tabs>
          <w:tab w:val="left" w:pos="2244"/>
          <w:tab w:val="left" w:pos="7943"/>
        </w:tabs>
        <w:spacing w:before="119" w:line="369" w:lineRule="auto"/>
        <w:ind w:right="2683"/>
      </w:pPr>
      <w:r>
        <w:t>This</w:t>
      </w:r>
      <w:r>
        <w:rPr>
          <w:spacing w:val="-4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being sent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[water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name].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ID#:</w:t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4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distributed:</w:t>
      </w:r>
      <w:r>
        <w:rPr>
          <w:u w:val="single"/>
        </w:rPr>
        <w:tab/>
      </w:r>
      <w:r>
        <w:t>.</w:t>
      </w:r>
    </w:p>
    <w:p w14:paraId="535F3A42" w14:textId="77777777" w:rsidR="00C874EC" w:rsidRDefault="00C874EC">
      <w:pPr>
        <w:spacing w:line="369" w:lineRule="auto"/>
        <w:sectPr w:rsidR="00C874EC">
          <w:pgSz w:w="12240" w:h="15840"/>
          <w:pgMar w:top="860" w:right="780" w:bottom="940" w:left="780" w:header="0" w:footer="755" w:gutter="0"/>
          <w:cols w:space="720"/>
        </w:sectPr>
      </w:pPr>
    </w:p>
    <w:p w14:paraId="074AD092" w14:textId="77777777" w:rsidR="00C874EC" w:rsidRDefault="001A79FA">
      <w:pPr>
        <w:spacing w:before="41"/>
        <w:ind w:left="886" w:right="885"/>
        <w:jc w:val="center"/>
      </w:pPr>
      <w:r>
        <w:lastRenderedPageBreak/>
        <w:t>This</w:t>
      </w:r>
      <w:r>
        <w:rPr>
          <w:spacing w:val="-2"/>
        </w:rPr>
        <w:t xml:space="preserve"> </w:t>
      </w:r>
      <w:r>
        <w:t>page intentionally</w:t>
      </w:r>
      <w:r>
        <w:rPr>
          <w:spacing w:val="-1"/>
        </w:rPr>
        <w:t xml:space="preserve"> </w:t>
      </w:r>
      <w:r>
        <w:t>left</w:t>
      </w:r>
      <w:r>
        <w:rPr>
          <w:spacing w:val="-6"/>
        </w:rPr>
        <w:t xml:space="preserve"> </w:t>
      </w:r>
      <w:r>
        <w:t>blank.</w:t>
      </w:r>
    </w:p>
    <w:p w14:paraId="5C30154E" w14:textId="77777777" w:rsidR="00C874EC" w:rsidRDefault="00C874EC">
      <w:pPr>
        <w:jc w:val="center"/>
        <w:sectPr w:rsidR="00C874EC">
          <w:pgSz w:w="12240" w:h="15840"/>
          <w:pgMar w:top="820" w:right="780" w:bottom="940" w:left="780" w:header="0" w:footer="755" w:gutter="0"/>
          <w:cols w:space="720"/>
        </w:sectPr>
      </w:pPr>
    </w:p>
    <w:p w14:paraId="13BBBF2C" w14:textId="77777777" w:rsidR="003E2BFC" w:rsidRPr="003E2BFC" w:rsidRDefault="003E2BFC" w:rsidP="003E2BFC">
      <w:pPr>
        <w:pStyle w:val="Heading1"/>
      </w:pPr>
      <w:r w:rsidRPr="003E2BFC">
        <w:lastRenderedPageBreak/>
        <w:t xml:space="preserve">Instructions for Revised Total Coliform Rule (RTCR) </w:t>
      </w:r>
      <w:r w:rsidRPr="003E2BFC">
        <w:rPr>
          <w:i/>
        </w:rPr>
        <w:t xml:space="preserve">E. coli </w:t>
      </w:r>
      <w:r w:rsidRPr="003E2BFC">
        <w:t>MCL Violation Notice in Spanish – Template 1-</w:t>
      </w:r>
      <w:proofErr w:type="spellStart"/>
      <w:r w:rsidRPr="003E2BFC">
        <w:t>2A</w:t>
      </w:r>
      <w:proofErr w:type="spellEnd"/>
    </w:p>
    <w:p w14:paraId="3BAE27E1" w14:textId="76180F93" w:rsidR="00C874EC" w:rsidRDefault="00C874EC">
      <w:pPr>
        <w:pStyle w:val="BodyText"/>
        <w:spacing w:before="0"/>
        <w:ind w:left="100"/>
      </w:pPr>
    </w:p>
    <w:p w14:paraId="233CB4B6" w14:textId="77777777" w:rsidR="00C874EC" w:rsidRDefault="001A79FA">
      <w:pPr>
        <w:pStyle w:val="Heading2"/>
        <w:ind w:left="886" w:right="884"/>
        <w:jc w:val="center"/>
      </w:pPr>
      <w:r>
        <w:t>Template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Reverse</w:t>
      </w:r>
    </w:p>
    <w:p w14:paraId="6AED7904" w14:textId="77777777" w:rsidR="00C874EC" w:rsidRDefault="001A79FA">
      <w:pPr>
        <w:pStyle w:val="BodyText"/>
        <w:spacing w:before="167" w:line="252" w:lineRule="auto"/>
        <w:ind w:right="287"/>
      </w:pPr>
      <w:r>
        <w:t xml:space="preserve">The template on reverse is a Spanish translation of Template 1-2 for an </w:t>
      </w:r>
      <w:r>
        <w:rPr>
          <w:i/>
        </w:rPr>
        <w:t xml:space="preserve">E. coli </w:t>
      </w:r>
      <w:r>
        <w:t>maximum contaminant level (MCL) violation.</w:t>
      </w:r>
      <w:r>
        <w:rPr>
          <w:spacing w:val="1"/>
        </w:rPr>
        <w:t xml:space="preserve"> </w:t>
      </w:r>
      <w:r>
        <w:t>All the instructions of Template 1-2 apply. This template is an exact translation of the English template, so if you need to</w:t>
      </w:r>
      <w:r>
        <w:rPr>
          <w:spacing w:val="1"/>
        </w:rPr>
        <w:t xml:space="preserve"> </w:t>
      </w:r>
      <w:r>
        <w:t>modify the English templates, you should modify this template accordingly. Schools or universities may be able to provide</w:t>
      </w:r>
      <w:r>
        <w:rPr>
          <w:spacing w:val="1"/>
        </w:rPr>
        <w:t xml:space="preserve"> </w:t>
      </w:r>
      <w:r>
        <w:t>low-cost translations. See the discussion on translations in Chapter 4 of the Revised Public Notification Handbook (2nd</w:t>
      </w:r>
      <w:r>
        <w:rPr>
          <w:spacing w:val="1"/>
        </w:rPr>
        <w:t xml:space="preserve"> </w:t>
      </w:r>
      <w:r>
        <w:t>Revision of Document: EPA 816-R-09-013, March 2010) and Chapter 3 of the Public Notification Handbook for Transient Non-</w:t>
      </w:r>
      <w:r>
        <w:rPr>
          <w:spacing w:val="-43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Systems, EPA</w:t>
      </w:r>
      <w:r>
        <w:rPr>
          <w:spacing w:val="-1"/>
        </w:rPr>
        <w:t xml:space="preserve"> </w:t>
      </w:r>
      <w:r>
        <w:t>816-R-09-009, March</w:t>
      </w:r>
      <w:r>
        <w:rPr>
          <w:spacing w:val="-1"/>
        </w:rPr>
        <w:t xml:space="preserve"> </w:t>
      </w:r>
      <w:r>
        <w:t>2010</w:t>
      </w:r>
      <w:r>
        <w:rPr>
          <w:spacing w:val="2"/>
        </w:rPr>
        <w:t xml:space="preserve"> </w:t>
      </w:r>
      <w:r>
        <w:t>for suggestions</w:t>
      </w:r>
      <w:r>
        <w:rPr>
          <w:spacing w:val="-3"/>
        </w:rPr>
        <w:t xml:space="preserve"> </w:t>
      </w:r>
      <w:r>
        <w:t>on multilingual</w:t>
      </w:r>
      <w:r>
        <w:rPr>
          <w:spacing w:val="-1"/>
        </w:rPr>
        <w:t xml:space="preserve"> </w:t>
      </w:r>
      <w:r>
        <w:t>notices.</w:t>
      </w:r>
    </w:p>
    <w:p w14:paraId="3348728F" w14:textId="77777777" w:rsidR="00C874EC" w:rsidRDefault="00C874EC">
      <w:pPr>
        <w:spacing w:line="252" w:lineRule="auto"/>
        <w:sectPr w:rsidR="00C874EC">
          <w:pgSz w:w="12240" w:h="15840"/>
          <w:pgMar w:top="860" w:right="780" w:bottom="940" w:left="780" w:header="0" w:footer="755" w:gutter="0"/>
          <w:cols w:space="720"/>
        </w:sectPr>
      </w:pPr>
    </w:p>
    <w:p w14:paraId="7D5FA532" w14:textId="0A7467D3" w:rsidR="00C874EC" w:rsidRDefault="003E2BFC" w:rsidP="003E2BFC">
      <w:pPr>
        <w:pStyle w:val="Heading1"/>
      </w:pPr>
      <w:r w:rsidRPr="003E2BFC">
        <w:lastRenderedPageBreak/>
        <w:t xml:space="preserve">Revised Total Coliform Rule (RTCR) </w:t>
      </w:r>
      <w:r w:rsidRPr="003E2BFC">
        <w:rPr>
          <w:i/>
        </w:rPr>
        <w:t xml:space="preserve">E. coli </w:t>
      </w:r>
      <w:r w:rsidRPr="003E2BFC">
        <w:t>MCL Violation Notice in Spanish – Template 1-</w:t>
      </w:r>
      <w:proofErr w:type="spellStart"/>
      <w:r w:rsidRPr="003E2BFC">
        <w:t>2A</w:t>
      </w:r>
      <w:proofErr w:type="spellEnd"/>
    </w:p>
    <w:p w14:paraId="595179C8" w14:textId="77777777" w:rsidR="00C874EC" w:rsidRDefault="001A79FA">
      <w:pPr>
        <w:spacing w:line="365" w:lineRule="exact"/>
        <w:ind w:left="881" w:right="885"/>
        <w:jc w:val="center"/>
        <w:rPr>
          <w:b/>
          <w:sz w:val="32"/>
        </w:rPr>
      </w:pPr>
      <w:r>
        <w:rPr>
          <w:b/>
          <w:sz w:val="32"/>
        </w:rPr>
        <w:t>AVISO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SOBRE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SU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AGUA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POTABLE</w:t>
      </w:r>
    </w:p>
    <w:p w14:paraId="25B9C8FF" w14:textId="77777777" w:rsidR="00C874EC" w:rsidRDefault="001A79FA">
      <w:pPr>
        <w:spacing w:before="219" w:line="374" w:lineRule="auto"/>
        <w:ind w:left="886" w:right="885"/>
        <w:jc w:val="center"/>
        <w:rPr>
          <w:b/>
          <w:sz w:val="32"/>
        </w:rPr>
      </w:pPr>
      <w:r>
        <w:rPr>
          <w:b/>
          <w:sz w:val="32"/>
        </w:rPr>
        <w:t>[</w:t>
      </w:r>
      <w:r>
        <w:rPr>
          <w:b/>
          <w:i/>
          <w:sz w:val="32"/>
        </w:rPr>
        <w:t xml:space="preserve">E. coli </w:t>
      </w:r>
      <w:proofErr w:type="spellStart"/>
      <w:r>
        <w:rPr>
          <w:b/>
          <w:sz w:val="32"/>
        </w:rPr>
        <w:t>está</w:t>
      </w:r>
      <w:proofErr w:type="spellEnd"/>
      <w:r>
        <w:rPr>
          <w:b/>
          <w:sz w:val="32"/>
        </w:rPr>
        <w:t xml:space="preserve">] </w:t>
      </w:r>
      <w:proofErr w:type="spellStart"/>
      <w:r>
        <w:rPr>
          <w:b/>
          <w:sz w:val="32"/>
        </w:rPr>
        <w:t>presente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en</w:t>
      </w:r>
      <w:proofErr w:type="spellEnd"/>
      <w:r>
        <w:rPr>
          <w:b/>
          <w:sz w:val="32"/>
        </w:rPr>
        <w:t xml:space="preserve"> el </w:t>
      </w:r>
      <w:proofErr w:type="spellStart"/>
      <w:r>
        <w:rPr>
          <w:b/>
          <w:sz w:val="32"/>
        </w:rPr>
        <w:t>agua</w:t>
      </w:r>
      <w:proofErr w:type="spellEnd"/>
      <w:r>
        <w:rPr>
          <w:b/>
          <w:sz w:val="32"/>
        </w:rPr>
        <w:t xml:space="preserve"> del Sistema [Water System Name]</w:t>
      </w:r>
      <w:r>
        <w:rPr>
          <w:b/>
          <w:spacing w:val="-70"/>
          <w:sz w:val="32"/>
        </w:rPr>
        <w:t xml:space="preserve"> </w:t>
      </w:r>
      <w:r>
        <w:rPr>
          <w:b/>
          <w:sz w:val="32"/>
        </w:rPr>
        <w:t>HIERVAN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EL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AGUA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ANTES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USARLA</w:t>
      </w:r>
    </w:p>
    <w:p w14:paraId="6360A238" w14:textId="77777777" w:rsidR="00C874EC" w:rsidRDefault="001A79FA">
      <w:pPr>
        <w:pStyle w:val="BodyText"/>
        <w:spacing w:before="0" w:line="252" w:lineRule="auto"/>
        <w:ind w:right="547"/>
      </w:pPr>
      <w:r>
        <w:t xml:space="preserve">[Briefly describe the situation in Spanish, such as: </w:t>
      </w:r>
      <w:r>
        <w:rPr>
          <w:i/>
        </w:rPr>
        <w:t xml:space="preserve">“E. coli </w:t>
      </w:r>
      <w:proofErr w:type="spellStart"/>
      <w:r>
        <w:t>fue</w:t>
      </w:r>
      <w:proofErr w:type="spellEnd"/>
      <w:r>
        <w:t xml:space="preserve"> </w:t>
      </w:r>
      <w:proofErr w:type="spellStart"/>
      <w:r>
        <w:t>encontrada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 el día [given date]” or “No</w:t>
      </w:r>
      <w:r>
        <w:rPr>
          <w:spacing w:val="-43"/>
        </w:rPr>
        <w:t xml:space="preserve"> </w:t>
      </w:r>
      <w:proofErr w:type="spellStart"/>
      <w:r>
        <w:t>hicimos</w:t>
      </w:r>
      <w:proofErr w:type="spellEnd"/>
      <w:r>
        <w:t xml:space="preserve"> las </w:t>
      </w:r>
      <w:proofErr w:type="spellStart"/>
      <w:r>
        <w:t>pruebas</w:t>
      </w:r>
      <w:proofErr w:type="spellEnd"/>
      <w:r>
        <w:t xml:space="preserve"> </w:t>
      </w:r>
      <w:proofErr w:type="spellStart"/>
      <w:r>
        <w:t>necesarias</w:t>
      </w:r>
      <w:proofErr w:type="spellEnd"/>
      <w:r>
        <w:t xml:space="preserve"> del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 y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suponer</w:t>
      </w:r>
      <w:proofErr w:type="spellEnd"/>
      <w:r>
        <w:t xml:space="preserve"> que la bacteria </w:t>
      </w:r>
      <w:r>
        <w:rPr>
          <w:i/>
        </w:rPr>
        <w:t xml:space="preserve">E. coli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agua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</w:t>
      </w:r>
      <w:r>
        <w:rPr>
          <w:spacing w:val="1"/>
        </w:rPr>
        <w:t xml:space="preserve"> </w:t>
      </w:r>
      <w:r>
        <w:t xml:space="preserve">[given date]].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bacterias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enfermarle</w:t>
      </w:r>
      <w:proofErr w:type="spellEnd"/>
      <w:r>
        <w:t xml:space="preserve">, y son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peligrosas</w:t>
      </w:r>
      <w:proofErr w:type="spellEnd"/>
      <w:r>
        <w:t xml:space="preserve"> para personas con los </w:t>
      </w:r>
      <w:proofErr w:type="spellStart"/>
      <w:r>
        <w:t>sistemas</w:t>
      </w:r>
      <w:proofErr w:type="spellEnd"/>
      <w:r>
        <w:rPr>
          <w:spacing w:val="1"/>
        </w:rPr>
        <w:t xml:space="preserve"> </w:t>
      </w:r>
      <w:proofErr w:type="spellStart"/>
      <w:r>
        <w:t>inmunológicos</w:t>
      </w:r>
      <w:proofErr w:type="spellEnd"/>
      <w:r>
        <w:rPr>
          <w:spacing w:val="-2"/>
        </w:rPr>
        <w:t xml:space="preserve"> </w:t>
      </w:r>
      <w:proofErr w:type="spellStart"/>
      <w:r>
        <w:t>débiles</w:t>
      </w:r>
      <w:proofErr w:type="spellEnd"/>
      <w:r>
        <w:t>.</w:t>
      </w:r>
    </w:p>
    <w:p w14:paraId="0D3C3868" w14:textId="77777777" w:rsidR="00C874EC" w:rsidRDefault="001A79FA">
      <w:pPr>
        <w:pStyle w:val="BodyText"/>
        <w:spacing w:before="121" w:line="252" w:lineRule="auto"/>
        <w:ind w:right="402"/>
      </w:pPr>
      <w:proofErr w:type="spellStart"/>
      <w:r>
        <w:t>Contaminación</w:t>
      </w:r>
      <w:proofErr w:type="spellEnd"/>
      <w:r>
        <w:t xml:space="preserve"> </w:t>
      </w:r>
      <w:proofErr w:type="spellStart"/>
      <w:r>
        <w:t>bacteriana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ocurrir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un </w:t>
      </w:r>
      <w:proofErr w:type="spellStart"/>
      <w:r>
        <w:t>exceso</w:t>
      </w:r>
      <w:proofErr w:type="spellEnd"/>
      <w:r>
        <w:t xml:space="preserve"> de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rebasa</w:t>
      </w:r>
      <w:proofErr w:type="spellEnd"/>
      <w:r>
        <w:t xml:space="preserve"> sus </w:t>
      </w:r>
      <w:proofErr w:type="spellStart"/>
      <w:r>
        <w:t>cauces</w:t>
      </w:r>
      <w:proofErr w:type="spellEnd"/>
      <w:r>
        <w:t xml:space="preserve"> y </w:t>
      </w:r>
      <w:proofErr w:type="spellStart"/>
      <w:r>
        <w:t>entran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fuentes</w:t>
      </w:r>
      <w:proofErr w:type="spellEnd"/>
      <w:r>
        <w:t xml:space="preserve"> de </w:t>
      </w:r>
      <w:proofErr w:type="spellStart"/>
      <w:r>
        <w:t>agua</w:t>
      </w:r>
      <w:proofErr w:type="spellEnd"/>
      <w:r>
        <w:rPr>
          <w:spacing w:val="1"/>
        </w:rPr>
        <w:t xml:space="preserve"> </w:t>
      </w:r>
      <w:r>
        <w:t xml:space="preserve">potable (por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después</w:t>
      </w:r>
      <w:proofErr w:type="spellEnd"/>
      <w:r>
        <w:t xml:space="preserve"> de una </w:t>
      </w:r>
      <w:proofErr w:type="spellStart"/>
      <w:r>
        <w:t>lluvia</w:t>
      </w:r>
      <w:proofErr w:type="spellEnd"/>
      <w:r>
        <w:t xml:space="preserve"> </w:t>
      </w:r>
      <w:proofErr w:type="spellStart"/>
      <w:r>
        <w:t>fuerte</w:t>
      </w:r>
      <w:proofErr w:type="spellEnd"/>
      <w:r>
        <w:t xml:space="preserve">). </w:t>
      </w:r>
      <w:proofErr w:type="spellStart"/>
      <w:r>
        <w:t>También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ocurrir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rompe</w:t>
      </w:r>
      <w:proofErr w:type="spellEnd"/>
      <w:r>
        <w:t xml:space="preserve"> un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recolección</w:t>
      </w:r>
      <w:proofErr w:type="spellEnd"/>
      <w:r>
        <w:t xml:space="preserve"> de</w:t>
      </w:r>
      <w:r>
        <w:rPr>
          <w:spacing w:val="-43"/>
        </w:rPr>
        <w:t xml:space="preserve"> </w:t>
      </w:r>
      <w:proofErr w:type="spellStart"/>
      <w:r>
        <w:t>aguas</w:t>
      </w:r>
      <w:proofErr w:type="spellEnd"/>
      <w:r>
        <w:rPr>
          <w:spacing w:val="-2"/>
        </w:rPr>
        <w:t xml:space="preserve"> </w:t>
      </w:r>
      <w:proofErr w:type="spellStart"/>
      <w:r>
        <w:t>negras</w:t>
      </w:r>
      <w:proofErr w:type="spellEnd"/>
      <w:r>
        <w:rPr>
          <w:spacing w:val="-1"/>
        </w:rPr>
        <w:t xml:space="preserve"> </w:t>
      </w:r>
      <w:r>
        <w:t>(por</w:t>
      </w:r>
      <w:r>
        <w:rPr>
          <w:spacing w:val="1"/>
        </w:rPr>
        <w:t xml:space="preserve"> </w:t>
      </w:r>
      <w:proofErr w:type="spellStart"/>
      <w:r>
        <w:t>ejemplo</w:t>
      </w:r>
      <w:proofErr w:type="spellEnd"/>
      <w:r>
        <w:t xml:space="preserve"> una</w:t>
      </w:r>
      <w:r>
        <w:rPr>
          <w:spacing w:val="-1"/>
        </w:rPr>
        <w:t xml:space="preserve"> </w:t>
      </w:r>
      <w:proofErr w:type="spellStart"/>
      <w:r>
        <w:t>tubería</w:t>
      </w:r>
      <w:proofErr w:type="spellEnd"/>
      <w:r>
        <w:t>),</w:t>
      </w:r>
      <w:r>
        <w:rPr>
          <w:spacing w:val="4"/>
        </w:rPr>
        <w:t xml:space="preserve"> </w:t>
      </w:r>
      <w:r>
        <w:t xml:space="preserve">o </w:t>
      </w:r>
      <w:proofErr w:type="spellStart"/>
      <w:r>
        <w:t>cuando</w:t>
      </w:r>
      <w:proofErr w:type="spellEnd"/>
      <w:r>
        <w:rPr>
          <w:spacing w:val="-1"/>
        </w:rPr>
        <w:t xml:space="preserve"> </w:t>
      </w:r>
      <w:r>
        <w:t>hay una</w:t>
      </w:r>
      <w:r>
        <w:rPr>
          <w:spacing w:val="-3"/>
        </w:rPr>
        <w:t xml:space="preserve"> </w:t>
      </w:r>
      <w:proofErr w:type="spellStart"/>
      <w:r>
        <w:t>falla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</w:t>
      </w:r>
      <w:r>
        <w:rPr>
          <w:spacing w:val="-2"/>
        </w:rPr>
        <w:t xml:space="preserve"> </w:t>
      </w:r>
      <w:proofErr w:type="spellStart"/>
      <w:r>
        <w:t>tratamiento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t>agua</w:t>
      </w:r>
      <w:proofErr w:type="spellEnd"/>
      <w:r>
        <w:t>.</w:t>
      </w:r>
    </w:p>
    <w:p w14:paraId="5A4C9D22" w14:textId="77777777" w:rsidR="00C874EC" w:rsidRDefault="001A79FA">
      <w:pPr>
        <w:pStyle w:val="Heading1"/>
      </w:pPr>
      <w:r>
        <w:t>¿</w:t>
      </w:r>
      <w:proofErr w:type="spellStart"/>
      <w:r>
        <w:t>Qué</w:t>
      </w:r>
      <w:proofErr w:type="spellEnd"/>
      <w:r>
        <w:rPr>
          <w:spacing w:val="-3"/>
        </w:rPr>
        <w:t xml:space="preserve"> </w:t>
      </w:r>
      <w:proofErr w:type="spellStart"/>
      <w:r>
        <w:t>debo</w:t>
      </w:r>
      <w:proofErr w:type="spellEnd"/>
      <w:r>
        <w:rPr>
          <w:spacing w:val="-3"/>
        </w:rPr>
        <w:t xml:space="preserve"> </w:t>
      </w:r>
      <w:proofErr w:type="spellStart"/>
      <w:r>
        <w:t>hacer</w:t>
      </w:r>
      <w:proofErr w:type="spellEnd"/>
      <w:r>
        <w:t>?</w:t>
      </w:r>
      <w:r>
        <w:rPr>
          <w:spacing w:val="-2"/>
        </w:rPr>
        <w:t xml:space="preserve"> </w:t>
      </w:r>
      <w:r>
        <w:t>¿</w:t>
      </w:r>
      <w:proofErr w:type="spellStart"/>
      <w:r>
        <w:t>Qué</w:t>
      </w:r>
      <w:proofErr w:type="spellEnd"/>
      <w:r>
        <w:rPr>
          <w:spacing w:val="-5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significa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este</w:t>
      </w:r>
      <w:proofErr w:type="spellEnd"/>
      <w:r>
        <w:t>?</w:t>
      </w:r>
    </w:p>
    <w:p w14:paraId="483519C3" w14:textId="77777777" w:rsidR="00C874EC" w:rsidRDefault="001A79FA">
      <w:pPr>
        <w:pStyle w:val="ListParagraph"/>
        <w:numPr>
          <w:ilvl w:val="1"/>
          <w:numId w:val="1"/>
        </w:numPr>
        <w:tabs>
          <w:tab w:val="left" w:pos="948"/>
          <w:tab w:val="left" w:pos="949"/>
        </w:tabs>
        <w:spacing w:before="134" w:line="252" w:lineRule="auto"/>
        <w:ind w:right="290"/>
        <w:rPr>
          <w:sz w:val="20"/>
        </w:rPr>
      </w:pPr>
      <w:r>
        <w:rPr>
          <w:b/>
          <w:sz w:val="20"/>
        </w:rPr>
        <w:t>NO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BEBA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AGUA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SIN HERVIRLA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ANTES.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sz w:val="20"/>
        </w:rPr>
        <w:t>Hierva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toda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agua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déjela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hervir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minuto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déjela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reposar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antes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usarla</w:t>
      </w:r>
      <w:proofErr w:type="spellEnd"/>
      <w:r>
        <w:rPr>
          <w:sz w:val="20"/>
        </w:rPr>
        <w:t xml:space="preserve">, o </w:t>
      </w:r>
      <w:proofErr w:type="spellStart"/>
      <w:r>
        <w:rPr>
          <w:sz w:val="20"/>
        </w:rPr>
        <w:t>utilice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agua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embotellada</w:t>
      </w:r>
      <w:proofErr w:type="spellEnd"/>
      <w:r>
        <w:rPr>
          <w:sz w:val="20"/>
        </w:rPr>
        <w:t xml:space="preserve">. Agua </w:t>
      </w:r>
      <w:proofErr w:type="spellStart"/>
      <w:r>
        <w:rPr>
          <w:sz w:val="20"/>
        </w:rPr>
        <w:t>hervida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embotellada</w:t>
      </w:r>
      <w:proofErr w:type="spellEnd"/>
      <w:r>
        <w:rPr>
          <w:sz w:val="20"/>
        </w:rPr>
        <w:t xml:space="preserve"> debe ser </w:t>
      </w:r>
      <w:proofErr w:type="spellStart"/>
      <w:r>
        <w:rPr>
          <w:sz w:val="20"/>
        </w:rPr>
        <w:t>usada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beber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hacer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hielo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lavarse</w:t>
      </w:r>
      <w:proofErr w:type="spellEnd"/>
      <w:r>
        <w:rPr>
          <w:sz w:val="20"/>
        </w:rPr>
        <w:t xml:space="preserve"> los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dientes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lavar</w:t>
      </w:r>
      <w:proofErr w:type="spellEnd"/>
      <w:r>
        <w:rPr>
          <w:sz w:val="20"/>
        </w:rPr>
        <w:t xml:space="preserve"> los </w:t>
      </w:r>
      <w:proofErr w:type="spellStart"/>
      <w:r>
        <w:rPr>
          <w:sz w:val="20"/>
        </w:rPr>
        <w:t>platos</w:t>
      </w:r>
      <w:proofErr w:type="spellEnd"/>
      <w:r>
        <w:rPr>
          <w:sz w:val="20"/>
        </w:rPr>
        <w:t xml:space="preserve"> y para </w:t>
      </w:r>
      <w:proofErr w:type="spellStart"/>
      <w:r>
        <w:rPr>
          <w:sz w:val="20"/>
        </w:rPr>
        <w:t>preparar</w:t>
      </w:r>
      <w:proofErr w:type="spellEnd"/>
      <w:r>
        <w:rPr>
          <w:sz w:val="20"/>
        </w:rPr>
        <w:t xml:space="preserve"> la comida hasta </w:t>
      </w:r>
      <w:proofErr w:type="spellStart"/>
      <w:r>
        <w:rPr>
          <w:sz w:val="20"/>
        </w:rPr>
        <w:t>próximo</w:t>
      </w:r>
      <w:proofErr w:type="spellEnd"/>
      <w:r>
        <w:rPr>
          <w:sz w:val="20"/>
        </w:rPr>
        <w:t xml:space="preserve"> aviso. El </w:t>
      </w:r>
      <w:proofErr w:type="spellStart"/>
      <w:r>
        <w:rPr>
          <w:sz w:val="20"/>
        </w:rPr>
        <w:t>proceso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hervir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mata</w:t>
      </w:r>
      <w:proofErr w:type="spellEnd"/>
      <w:r>
        <w:rPr>
          <w:sz w:val="20"/>
        </w:rPr>
        <w:t xml:space="preserve"> a bacteria y </w:t>
      </w:r>
      <w:proofErr w:type="spellStart"/>
      <w:r>
        <w:rPr>
          <w:sz w:val="20"/>
        </w:rPr>
        <w:t>otros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organismos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el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agua</w:t>
      </w:r>
      <w:proofErr w:type="spellEnd"/>
      <w:r>
        <w:rPr>
          <w:sz w:val="20"/>
        </w:rPr>
        <w:t>.</w:t>
      </w:r>
    </w:p>
    <w:p w14:paraId="382A23B5" w14:textId="77777777" w:rsidR="00C874EC" w:rsidRDefault="001A79FA">
      <w:pPr>
        <w:pStyle w:val="ListParagraph"/>
        <w:numPr>
          <w:ilvl w:val="1"/>
          <w:numId w:val="1"/>
        </w:numPr>
        <w:tabs>
          <w:tab w:val="left" w:pos="948"/>
          <w:tab w:val="left" w:pos="949"/>
        </w:tabs>
        <w:spacing w:before="122" w:line="249" w:lineRule="auto"/>
        <w:ind w:right="541"/>
        <w:rPr>
          <w:i/>
          <w:sz w:val="20"/>
        </w:rPr>
      </w:pPr>
      <w:r>
        <w:rPr>
          <w:i/>
          <w:sz w:val="20"/>
        </w:rPr>
        <w:t>*E.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coli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son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bacterias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cuya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presencia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indican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agua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está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contaminada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desechos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humanos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animales</w:t>
      </w:r>
      <w:proofErr w:type="spellEnd"/>
      <w:r>
        <w:rPr>
          <w:i/>
          <w:sz w:val="20"/>
        </w:rPr>
        <w:t>.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agentes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patógenos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humanos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en</w:t>
      </w:r>
      <w:proofErr w:type="spell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estos</w:t>
      </w:r>
      <w:proofErr w:type="spellEnd"/>
      <w:r>
        <w:rPr>
          <w:i/>
          <w:spacing w:val="2"/>
          <w:sz w:val="20"/>
        </w:rPr>
        <w:t xml:space="preserve"> </w:t>
      </w:r>
      <w:proofErr w:type="spellStart"/>
      <w:r>
        <w:rPr>
          <w:i/>
          <w:sz w:val="20"/>
        </w:rPr>
        <w:t>desechos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pueden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causar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consecuencias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corto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plazo</w:t>
      </w:r>
      <w:proofErr w:type="spellEnd"/>
      <w:r>
        <w:rPr>
          <w:i/>
          <w:sz w:val="20"/>
        </w:rPr>
        <w:t>,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como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diarrea</w:t>
      </w:r>
      <w:proofErr w:type="spellEnd"/>
      <w:r>
        <w:rPr>
          <w:i/>
          <w:sz w:val="20"/>
        </w:rPr>
        <w:t>,</w:t>
      </w:r>
    </w:p>
    <w:p w14:paraId="43A8B6BD" w14:textId="77777777" w:rsidR="00C874EC" w:rsidRDefault="001A79FA">
      <w:pPr>
        <w:spacing w:before="3" w:line="252" w:lineRule="auto"/>
        <w:ind w:left="948" w:right="208"/>
        <w:rPr>
          <w:i/>
          <w:sz w:val="20"/>
        </w:rPr>
      </w:pPr>
      <w:proofErr w:type="spellStart"/>
      <w:r>
        <w:rPr>
          <w:i/>
          <w:sz w:val="20"/>
        </w:rPr>
        <w:t>cólicos</w:t>
      </w:r>
      <w:proofErr w:type="spellEnd"/>
      <w:r>
        <w:rPr>
          <w:i/>
          <w:sz w:val="20"/>
        </w:rPr>
        <w:t xml:space="preserve">, nausea, </w:t>
      </w:r>
      <w:proofErr w:type="spellStart"/>
      <w:r>
        <w:rPr>
          <w:i/>
          <w:sz w:val="20"/>
        </w:rPr>
        <w:t>dolores</w:t>
      </w:r>
      <w:proofErr w:type="spellEnd"/>
      <w:r>
        <w:rPr>
          <w:i/>
          <w:sz w:val="20"/>
        </w:rPr>
        <w:t xml:space="preserve"> de cabeza u </w:t>
      </w:r>
      <w:proofErr w:type="spellStart"/>
      <w:r>
        <w:rPr>
          <w:i/>
          <w:sz w:val="20"/>
        </w:rPr>
        <w:t>otros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síntomas</w:t>
      </w:r>
      <w:proofErr w:type="spellEnd"/>
      <w:r>
        <w:rPr>
          <w:i/>
          <w:sz w:val="20"/>
        </w:rPr>
        <w:t xml:space="preserve">. </w:t>
      </w:r>
      <w:proofErr w:type="spellStart"/>
      <w:r>
        <w:rPr>
          <w:i/>
          <w:sz w:val="20"/>
        </w:rPr>
        <w:t>Pueden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representar</w:t>
      </w:r>
      <w:proofErr w:type="spellEnd"/>
      <w:r>
        <w:rPr>
          <w:i/>
          <w:sz w:val="20"/>
        </w:rPr>
        <w:t xml:space="preserve"> un </w:t>
      </w:r>
      <w:proofErr w:type="spellStart"/>
      <w:r>
        <w:rPr>
          <w:i/>
          <w:sz w:val="20"/>
        </w:rPr>
        <w:t>peligro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más</w:t>
      </w:r>
      <w:proofErr w:type="spellEnd"/>
      <w:r>
        <w:rPr>
          <w:i/>
          <w:sz w:val="20"/>
        </w:rPr>
        <w:t xml:space="preserve"> grave para la </w:t>
      </w:r>
      <w:proofErr w:type="spellStart"/>
      <w:r>
        <w:rPr>
          <w:i/>
          <w:sz w:val="20"/>
        </w:rPr>
        <w:t>salud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bebés</w:t>
      </w:r>
      <w:proofErr w:type="spellEnd"/>
      <w:r>
        <w:rPr>
          <w:i/>
          <w:sz w:val="20"/>
        </w:rPr>
        <w:t>,</w:t>
      </w:r>
      <w:r>
        <w:rPr>
          <w:i/>
          <w:spacing w:val="-43"/>
          <w:sz w:val="20"/>
        </w:rPr>
        <w:t xml:space="preserve"> </w:t>
      </w:r>
      <w:proofErr w:type="spellStart"/>
      <w:r>
        <w:rPr>
          <w:i/>
          <w:sz w:val="20"/>
        </w:rPr>
        <w:t>niños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niñas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corta</w:t>
      </w:r>
      <w:proofErr w:type="spell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edad</w:t>
      </w:r>
      <w:proofErr w:type="spellEnd"/>
      <w:r>
        <w:rPr>
          <w:i/>
          <w:sz w:val="20"/>
        </w:rPr>
        <w:t>, los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ancianos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personas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sistemas</w:t>
      </w:r>
      <w:proofErr w:type="spell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inmunológicos</w:t>
      </w:r>
      <w:proofErr w:type="spellEnd"/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en</w:t>
      </w:r>
      <w:proofErr w:type="spellEnd"/>
      <w:r>
        <w:rPr>
          <w:i/>
          <w:sz w:val="20"/>
        </w:rPr>
        <w:t xml:space="preserve"> alto</w:t>
      </w:r>
      <w:r>
        <w:rPr>
          <w:i/>
          <w:spacing w:val="-1"/>
          <w:sz w:val="20"/>
        </w:rPr>
        <w:t xml:space="preserve"> </w:t>
      </w:r>
      <w:proofErr w:type="gramStart"/>
      <w:r>
        <w:rPr>
          <w:i/>
          <w:sz w:val="20"/>
        </w:rPr>
        <w:t>riesgo.*</w:t>
      </w:r>
      <w:proofErr w:type="gramEnd"/>
    </w:p>
    <w:p w14:paraId="3A773E49" w14:textId="77777777" w:rsidR="00C874EC" w:rsidRDefault="001A79FA">
      <w:pPr>
        <w:pStyle w:val="ListParagraph"/>
        <w:numPr>
          <w:ilvl w:val="1"/>
          <w:numId w:val="1"/>
        </w:numPr>
        <w:tabs>
          <w:tab w:val="left" w:pos="948"/>
          <w:tab w:val="left" w:pos="949"/>
        </w:tabs>
        <w:spacing w:before="121" w:line="252" w:lineRule="auto"/>
        <w:ind w:right="280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síntomas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descritos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arriba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ocurren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solamente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debido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microbios</w:t>
      </w:r>
      <w:proofErr w:type="spellEnd"/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pueden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resultados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otros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factores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Sin embargo,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síntomas</w:t>
      </w:r>
      <w:proofErr w:type="spellEnd"/>
      <w:r>
        <w:rPr>
          <w:sz w:val="20"/>
        </w:rPr>
        <w:t xml:space="preserve"> y los </w:t>
      </w:r>
      <w:proofErr w:type="spellStart"/>
      <w:r>
        <w:rPr>
          <w:sz w:val="20"/>
        </w:rPr>
        <w:t>persisten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usted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puede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optar</w:t>
      </w:r>
      <w:proofErr w:type="spellEnd"/>
      <w:r>
        <w:rPr>
          <w:sz w:val="20"/>
        </w:rPr>
        <w:t xml:space="preserve"> por </w:t>
      </w:r>
      <w:proofErr w:type="spellStart"/>
      <w:r>
        <w:rPr>
          <w:sz w:val="20"/>
        </w:rPr>
        <w:t>hacer</w:t>
      </w:r>
      <w:proofErr w:type="spellEnd"/>
      <w:r>
        <w:rPr>
          <w:sz w:val="20"/>
        </w:rPr>
        <w:t xml:space="preserve"> una consulta con </w:t>
      </w:r>
      <w:proofErr w:type="spellStart"/>
      <w:r>
        <w:rPr>
          <w:sz w:val="20"/>
        </w:rPr>
        <w:t>su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médico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situaciones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alto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riesgo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deben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consultar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con sus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proveedores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servicios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médicos</w:t>
      </w:r>
      <w:proofErr w:type="spellEnd"/>
      <w:r>
        <w:rPr>
          <w:sz w:val="20"/>
        </w:rPr>
        <w:t>.</w:t>
      </w:r>
    </w:p>
    <w:p w14:paraId="0B9D5741" w14:textId="77777777" w:rsidR="00C874EC" w:rsidRDefault="001A79FA">
      <w:pPr>
        <w:pStyle w:val="Heading1"/>
      </w:pPr>
      <w:r>
        <w:t>¿</w:t>
      </w:r>
      <w:proofErr w:type="spellStart"/>
      <w:r>
        <w:t>Qué</w:t>
      </w:r>
      <w:proofErr w:type="spellEnd"/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está</w:t>
      </w:r>
      <w:proofErr w:type="spellEnd"/>
      <w:r>
        <w:rPr>
          <w:spacing w:val="-4"/>
        </w:rPr>
        <w:t xml:space="preserve"> </w:t>
      </w:r>
      <w:proofErr w:type="spellStart"/>
      <w:r>
        <w:t>haciendo</w:t>
      </w:r>
      <w:proofErr w:type="spellEnd"/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proofErr w:type="spellStart"/>
      <w:r>
        <w:t>respecto</w:t>
      </w:r>
      <w:proofErr w:type="spellEnd"/>
      <w:r>
        <w:t>?</w:t>
      </w:r>
    </w:p>
    <w:p w14:paraId="2E291F32" w14:textId="77777777" w:rsidR="00C874EC" w:rsidRDefault="001A79FA">
      <w:pPr>
        <w:pStyle w:val="BodyText"/>
        <w:spacing w:before="133" w:line="252" w:lineRule="auto"/>
        <w:ind w:right="561"/>
      </w:pPr>
      <w:r>
        <w:t xml:space="preserve">[Describe corrective action in Spanish]. Le </w:t>
      </w:r>
      <w:proofErr w:type="spellStart"/>
      <w:r>
        <w:t>informaremos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las </w:t>
      </w:r>
      <w:proofErr w:type="spellStart"/>
      <w:r>
        <w:t>pruebas</w:t>
      </w:r>
      <w:proofErr w:type="spellEnd"/>
      <w:r>
        <w:t xml:space="preserve"> </w:t>
      </w:r>
      <w:proofErr w:type="spellStart"/>
      <w:r>
        <w:t>demuestren</w:t>
      </w:r>
      <w:proofErr w:type="spellEnd"/>
      <w:r>
        <w:t xml:space="preserve"> que no hay </w:t>
      </w:r>
      <w:proofErr w:type="spellStart"/>
      <w:r>
        <w:t>bacterias</w:t>
      </w:r>
      <w:proofErr w:type="spellEnd"/>
      <w:r>
        <w:t xml:space="preserve"> y </w:t>
      </w:r>
      <w:proofErr w:type="spellStart"/>
      <w:r>
        <w:t>cuando</w:t>
      </w:r>
      <w:proofErr w:type="spellEnd"/>
      <w:r>
        <w:rPr>
          <w:spacing w:val="1"/>
        </w:rPr>
        <w:t xml:space="preserve"> </w:t>
      </w:r>
      <w:proofErr w:type="spellStart"/>
      <w:r>
        <w:t>usted</w:t>
      </w:r>
      <w:proofErr w:type="spellEnd"/>
      <w:r>
        <w:rPr>
          <w:spacing w:val="-3"/>
        </w:rPr>
        <w:t xml:space="preserve"> </w:t>
      </w:r>
      <w:proofErr w:type="spellStart"/>
      <w:r>
        <w:t>ya</w:t>
      </w:r>
      <w:proofErr w:type="spellEnd"/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proofErr w:type="spellStart"/>
      <w:r>
        <w:t>necesita</w:t>
      </w:r>
      <w:proofErr w:type="spellEnd"/>
      <w:r>
        <w:rPr>
          <w:spacing w:val="-2"/>
        </w:rPr>
        <w:t xml:space="preserve"> </w:t>
      </w:r>
      <w:proofErr w:type="spellStart"/>
      <w:r>
        <w:t>hervir</w:t>
      </w:r>
      <w:proofErr w:type="spellEnd"/>
      <w:r>
        <w:rPr>
          <w:spacing w:val="-2"/>
        </w:rP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agua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Anticipamos</w:t>
      </w:r>
      <w:proofErr w:type="spellEnd"/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proofErr w:type="spellStart"/>
      <w:r>
        <w:t>resolveremos</w:t>
      </w:r>
      <w:proofErr w:type="spellEnd"/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proofErr w:type="spellStart"/>
      <w:r>
        <w:t>problema</w:t>
      </w:r>
      <w:proofErr w:type="spellEnd"/>
      <w:r>
        <w:rPr>
          <w:spacing w:val="-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[date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resolution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Spanish</w:t>
      </w:r>
      <w:r>
        <w:rPr>
          <w:spacing w:val="-42"/>
        </w:rPr>
        <w:t xml:space="preserve"> </w:t>
      </w:r>
      <w:r>
        <w:t>day-month-year].</w:t>
      </w:r>
    </w:p>
    <w:p w14:paraId="7A9E9F0C" w14:textId="77777777" w:rsidR="00C874EC" w:rsidRDefault="001A79FA">
      <w:pPr>
        <w:pStyle w:val="BodyText"/>
        <w:spacing w:before="122" w:line="252" w:lineRule="auto"/>
        <w:ind w:right="343"/>
      </w:pPr>
      <w:r>
        <w:t xml:space="preserve">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contacte</w:t>
      </w:r>
      <w:proofErr w:type="spellEnd"/>
      <w:r>
        <w:t xml:space="preserve"> a [name of contact] al [phone number] o [mailing address]. </w:t>
      </w:r>
      <w:proofErr w:type="spellStart"/>
      <w:r>
        <w:t>Reglas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</w:t>
      </w:r>
      <w:proofErr w:type="spellStart"/>
      <w:r>
        <w:t>sobre</w:t>
      </w:r>
      <w:proofErr w:type="spellEnd"/>
      <w:r>
        <w:rPr>
          <w:spacing w:val="1"/>
        </w:rPr>
        <w:t xml:space="preserve"> </w:t>
      </w:r>
      <w:r>
        <w:t xml:space="preserve">las </w:t>
      </w:r>
      <w:proofErr w:type="spellStart"/>
      <w:r>
        <w:t>maneras</w:t>
      </w:r>
      <w:proofErr w:type="spellEnd"/>
      <w:r>
        <w:t xml:space="preserve"> de </w:t>
      </w:r>
      <w:proofErr w:type="spellStart"/>
      <w:r>
        <w:t>reducir</w:t>
      </w:r>
      <w:proofErr w:type="spellEnd"/>
      <w:r>
        <w:t xml:space="preserve"> el </w:t>
      </w:r>
      <w:proofErr w:type="spellStart"/>
      <w:r>
        <w:t>riesgo</w:t>
      </w:r>
      <w:proofErr w:type="spellEnd"/>
      <w:r>
        <w:t xml:space="preserve"> de </w:t>
      </w:r>
      <w:proofErr w:type="spellStart"/>
      <w:r>
        <w:t>infección</w:t>
      </w:r>
      <w:proofErr w:type="spellEnd"/>
      <w:r>
        <w:t xml:space="preserve"> por </w:t>
      </w:r>
      <w:proofErr w:type="spellStart"/>
      <w:r>
        <w:t>bacterias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organismos</w:t>
      </w:r>
      <w:proofErr w:type="spellEnd"/>
      <w:r>
        <w:t xml:space="preserve"> </w:t>
      </w:r>
      <w:proofErr w:type="spellStart"/>
      <w:r>
        <w:t>causantes</w:t>
      </w:r>
      <w:proofErr w:type="spellEnd"/>
      <w:r>
        <w:t xml:space="preserve"> de </w:t>
      </w:r>
      <w:proofErr w:type="spellStart"/>
      <w:r>
        <w:t>enfermedades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rPr>
          <w:spacing w:val="-4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la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de</w:t>
      </w:r>
      <w:r>
        <w:rPr>
          <w:spacing w:val="-1"/>
        </w:rPr>
        <w:t xml:space="preserve"> </w:t>
      </w:r>
      <w:r>
        <w:t>Agua Potable</w:t>
      </w:r>
      <w:r>
        <w:rPr>
          <w:spacing w:val="-2"/>
        </w:rPr>
        <w:t xml:space="preserve"> </w:t>
      </w:r>
      <w:r>
        <w:t>Segura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EPA (1-800-426-4791).</w:t>
      </w:r>
    </w:p>
    <w:p w14:paraId="3248800D" w14:textId="77777777" w:rsidR="00C874EC" w:rsidRDefault="001A79FA">
      <w:pPr>
        <w:spacing w:before="119" w:line="252" w:lineRule="auto"/>
        <w:ind w:left="948" w:right="1121"/>
        <w:rPr>
          <w:i/>
          <w:sz w:val="20"/>
        </w:rPr>
      </w:pPr>
      <w:r>
        <w:rPr>
          <w:i/>
          <w:sz w:val="20"/>
        </w:rPr>
        <w:t xml:space="preserve">*Por favor, </w:t>
      </w:r>
      <w:proofErr w:type="spellStart"/>
      <w:r>
        <w:rPr>
          <w:i/>
          <w:sz w:val="20"/>
        </w:rPr>
        <w:t>comparta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esta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información</w:t>
      </w:r>
      <w:proofErr w:type="spellEnd"/>
      <w:r>
        <w:rPr>
          <w:i/>
          <w:sz w:val="20"/>
        </w:rPr>
        <w:t xml:space="preserve"> con </w:t>
      </w:r>
      <w:proofErr w:type="spellStart"/>
      <w:r>
        <w:rPr>
          <w:i/>
          <w:sz w:val="20"/>
        </w:rPr>
        <w:t>otros</w:t>
      </w:r>
      <w:proofErr w:type="spellEnd"/>
      <w:r>
        <w:rPr>
          <w:i/>
          <w:sz w:val="20"/>
        </w:rPr>
        <w:t xml:space="preserve"> que toman de </w:t>
      </w:r>
      <w:proofErr w:type="spellStart"/>
      <w:r>
        <w:rPr>
          <w:i/>
          <w:sz w:val="20"/>
        </w:rPr>
        <w:t>esta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fuente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agua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especialmente</w:t>
      </w:r>
      <w:proofErr w:type="spellEnd"/>
      <w:r>
        <w:rPr>
          <w:i/>
          <w:sz w:val="20"/>
        </w:rPr>
        <w:t xml:space="preserve"> con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aquellos</w:t>
      </w:r>
      <w:proofErr w:type="spellEnd"/>
      <w:r>
        <w:rPr>
          <w:i/>
          <w:sz w:val="20"/>
        </w:rPr>
        <w:t xml:space="preserve"> que no </w:t>
      </w:r>
      <w:proofErr w:type="spellStart"/>
      <w:r>
        <w:rPr>
          <w:i/>
          <w:sz w:val="20"/>
        </w:rPr>
        <w:t>hayan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recibido</w:t>
      </w:r>
      <w:proofErr w:type="spellEnd"/>
      <w:r>
        <w:rPr>
          <w:i/>
          <w:sz w:val="20"/>
        </w:rPr>
        <w:t xml:space="preserve"> el aviso </w:t>
      </w:r>
      <w:proofErr w:type="spellStart"/>
      <w:r>
        <w:rPr>
          <w:i/>
          <w:sz w:val="20"/>
        </w:rPr>
        <w:t>directamente</w:t>
      </w:r>
      <w:proofErr w:type="spellEnd"/>
      <w:r>
        <w:rPr>
          <w:i/>
          <w:sz w:val="20"/>
        </w:rPr>
        <w:t xml:space="preserve">, por </w:t>
      </w:r>
      <w:proofErr w:type="spellStart"/>
      <w:r>
        <w:rPr>
          <w:i/>
          <w:sz w:val="20"/>
        </w:rPr>
        <w:t>ejemplo</w:t>
      </w:r>
      <w:proofErr w:type="spellEnd"/>
      <w:r>
        <w:rPr>
          <w:i/>
          <w:sz w:val="20"/>
        </w:rPr>
        <w:t xml:space="preserve">: personas </w:t>
      </w:r>
      <w:proofErr w:type="spellStart"/>
      <w:r>
        <w:rPr>
          <w:i/>
          <w:sz w:val="20"/>
        </w:rPr>
        <w:t>en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apartamentos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hospitales</w:t>
      </w:r>
      <w:proofErr w:type="spellEnd"/>
      <w:r>
        <w:rPr>
          <w:i/>
          <w:sz w:val="20"/>
        </w:rPr>
        <w:t>,</w:t>
      </w:r>
      <w:r>
        <w:rPr>
          <w:i/>
          <w:spacing w:val="-43"/>
          <w:sz w:val="20"/>
        </w:rPr>
        <w:t xml:space="preserve"> </w:t>
      </w:r>
      <w:proofErr w:type="spellStart"/>
      <w:r>
        <w:rPr>
          <w:i/>
          <w:sz w:val="20"/>
        </w:rPr>
        <w:t>hogares</w:t>
      </w:r>
      <w:proofErr w:type="spellEnd"/>
      <w:r>
        <w:rPr>
          <w:i/>
          <w:sz w:val="20"/>
        </w:rPr>
        <w:t xml:space="preserve"> de infantes, </w:t>
      </w:r>
      <w:proofErr w:type="spellStart"/>
      <w:r>
        <w:rPr>
          <w:i/>
          <w:sz w:val="20"/>
        </w:rPr>
        <w:t>escuelas</w:t>
      </w:r>
      <w:proofErr w:type="spellEnd"/>
      <w:r>
        <w:rPr>
          <w:i/>
          <w:sz w:val="20"/>
        </w:rPr>
        <w:t xml:space="preserve"> o </w:t>
      </w:r>
      <w:proofErr w:type="spellStart"/>
      <w:r>
        <w:rPr>
          <w:i/>
          <w:sz w:val="20"/>
        </w:rPr>
        <w:t>comunidades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negocios</w:t>
      </w:r>
      <w:proofErr w:type="spellEnd"/>
      <w:r>
        <w:rPr>
          <w:i/>
          <w:sz w:val="20"/>
        </w:rPr>
        <w:t xml:space="preserve">. </w:t>
      </w:r>
      <w:proofErr w:type="spellStart"/>
      <w:r>
        <w:rPr>
          <w:i/>
          <w:sz w:val="20"/>
        </w:rPr>
        <w:t>Usted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puede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compartirlo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en</w:t>
      </w:r>
      <w:proofErr w:type="spellEnd"/>
      <w:r>
        <w:rPr>
          <w:i/>
          <w:sz w:val="20"/>
        </w:rPr>
        <w:t xml:space="preserve"> un </w:t>
      </w:r>
      <w:proofErr w:type="spellStart"/>
      <w:r>
        <w:rPr>
          <w:i/>
          <w:sz w:val="20"/>
        </w:rPr>
        <w:t>lugar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público</w:t>
      </w:r>
      <w:proofErr w:type="spellEnd"/>
      <w:r>
        <w:rPr>
          <w:i/>
          <w:sz w:val="20"/>
        </w:rPr>
        <w:t xml:space="preserve"> o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distribuyendo</w:t>
      </w:r>
      <w:proofErr w:type="spell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unas</w:t>
      </w:r>
      <w:proofErr w:type="spell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copias</w:t>
      </w:r>
      <w:proofErr w:type="spellEnd"/>
      <w:r>
        <w:rPr>
          <w:i/>
          <w:sz w:val="20"/>
        </w:rPr>
        <w:t xml:space="preserve"> a mano 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por</w:t>
      </w:r>
      <w:r>
        <w:rPr>
          <w:i/>
          <w:spacing w:val="-2"/>
          <w:sz w:val="20"/>
        </w:rPr>
        <w:t xml:space="preserve"> </w:t>
      </w:r>
      <w:proofErr w:type="gramStart"/>
      <w:r>
        <w:rPr>
          <w:i/>
          <w:sz w:val="20"/>
        </w:rPr>
        <w:t>correo.*</w:t>
      </w:r>
      <w:proofErr w:type="gramEnd"/>
    </w:p>
    <w:p w14:paraId="226553C2" w14:textId="77777777" w:rsidR="00C874EC" w:rsidRDefault="001A79FA">
      <w:pPr>
        <w:pStyle w:val="BodyText"/>
        <w:tabs>
          <w:tab w:val="left" w:pos="2853"/>
          <w:tab w:val="left" w:pos="8433"/>
        </w:tabs>
        <w:spacing w:before="122" w:line="367" w:lineRule="auto"/>
        <w:ind w:right="2193"/>
      </w:pPr>
      <w:r>
        <w:t>Este</w:t>
      </w:r>
      <w:r>
        <w:rPr>
          <w:spacing w:val="-3"/>
        </w:rPr>
        <w:t xml:space="preserve"> </w:t>
      </w:r>
      <w:r>
        <w:t>aviso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proofErr w:type="spellStart"/>
      <w:r>
        <w:t>sido</w:t>
      </w:r>
      <w:proofErr w:type="spellEnd"/>
      <w:r>
        <w:rPr>
          <w:spacing w:val="-1"/>
        </w:rPr>
        <w:t xml:space="preserve"> </w:t>
      </w:r>
      <w:proofErr w:type="spellStart"/>
      <w:r>
        <w:t>enviado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usted</w:t>
      </w:r>
      <w:proofErr w:type="spellEnd"/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[water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name].</w:t>
      </w:r>
      <w:r>
        <w:rPr>
          <w:spacing w:val="-1"/>
        </w:rPr>
        <w:t xml:space="preserve"> </w:t>
      </w:r>
      <w:proofErr w:type="spellStart"/>
      <w:r>
        <w:t>Número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Identificación</w:t>
      </w:r>
      <w:proofErr w:type="spellEnd"/>
      <w:r>
        <w:t>:</w:t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42"/>
        </w:rPr>
        <w:t xml:space="preserve"> </w:t>
      </w:r>
      <w:proofErr w:type="spellStart"/>
      <w:r>
        <w:t>Fecha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distribución</w:t>
      </w:r>
      <w:proofErr w:type="spellEnd"/>
      <w:r>
        <w:t>:</w:t>
      </w:r>
      <w:r>
        <w:rPr>
          <w:u w:val="single"/>
        </w:rPr>
        <w:tab/>
      </w:r>
      <w:r>
        <w:t>.</w:t>
      </w:r>
    </w:p>
    <w:sectPr w:rsidR="00C874EC">
      <w:pgSz w:w="12240" w:h="15840"/>
      <w:pgMar w:top="860" w:right="780" w:bottom="940" w:left="780" w:header="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C0FEB" w14:textId="77777777" w:rsidR="006A4622" w:rsidRDefault="006A4622">
      <w:r>
        <w:separator/>
      </w:r>
    </w:p>
  </w:endnote>
  <w:endnote w:type="continuationSeparator" w:id="0">
    <w:p w14:paraId="4A09E5C6" w14:textId="77777777" w:rsidR="006A4622" w:rsidRDefault="006A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E323F" w14:textId="77777777" w:rsidR="00C874EC" w:rsidRDefault="006A4622">
    <w:pPr>
      <w:pStyle w:val="BodyText"/>
      <w:spacing w:before="0" w:line="14" w:lineRule="auto"/>
      <w:ind w:left="0"/>
    </w:pPr>
    <w:r>
      <w:pict w14:anchorId="194349A4">
        <v:rect id="docshape1" o:spid="_x0000_s2051" style="position:absolute;margin-left:48.95pt;margin-top:740.25pt;width:514.2pt;height:.95pt;z-index:-15812608;mso-position-horizontal-relative:page;mso-position-vertical-relative:page" fillcolor="black" stroked="f">
          <w10:wrap anchorx="page" anchory="page"/>
        </v:rect>
      </w:pict>
    </w:r>
    <w:r>
      <w:pict w14:anchorId="456CCA4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49.4pt;margin-top:744.25pt;width:143.75pt;height:12pt;z-index:-15812096;mso-position-horizontal-relative:page;mso-position-vertical-relative:page" filled="f" stroked="f">
          <v:textbox inset="0,0,0,0">
            <w:txbxContent>
              <w:p w14:paraId="3879C080" w14:textId="77777777" w:rsidR="00C874EC" w:rsidRDefault="001A79FA">
                <w:pPr>
                  <w:spacing w:line="223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RTCR</w:t>
                </w:r>
                <w:r>
                  <w:rPr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Public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Notification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Templates</w:t>
                </w:r>
              </w:p>
            </w:txbxContent>
          </v:textbox>
          <w10:wrap anchorx="page" anchory="page"/>
        </v:shape>
      </w:pict>
    </w:r>
    <w:r>
      <w:pict w14:anchorId="799809DC">
        <v:shape id="docshape3" o:spid="_x0000_s2049" type="#_x0000_t202" style="position:absolute;margin-left:300.55pt;margin-top:744.25pt;width:12.05pt;height:12pt;z-index:-15811584;mso-position-horizontal-relative:page;mso-position-vertical-relative:page" filled="f" stroked="f">
          <v:textbox inset="0,0,0,0">
            <w:txbxContent>
              <w:p w14:paraId="2EB520C4" w14:textId="77777777" w:rsidR="00C874EC" w:rsidRDefault="001A79FA">
                <w:pPr>
                  <w:spacing w:line="223" w:lineRule="exact"/>
                  <w:ind w:left="60"/>
                  <w:rPr>
                    <w:i/>
                    <w:sz w:val="20"/>
                  </w:rPr>
                </w:pPr>
                <w:r>
                  <w:fldChar w:fldCharType="begin"/>
                </w:r>
                <w:r>
                  <w:rPr>
                    <w:i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11613" w14:textId="77777777" w:rsidR="006A4622" w:rsidRDefault="006A4622">
      <w:r>
        <w:separator/>
      </w:r>
    </w:p>
  </w:footnote>
  <w:footnote w:type="continuationSeparator" w:id="0">
    <w:p w14:paraId="2AF9DA4F" w14:textId="77777777" w:rsidR="006A4622" w:rsidRDefault="006A4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B0DA8"/>
    <w:multiLevelType w:val="hybridMultilevel"/>
    <w:tmpl w:val="55F88054"/>
    <w:lvl w:ilvl="0" w:tplc="B18E4370">
      <w:start w:val="1"/>
      <w:numFmt w:val="decimal"/>
      <w:lvlText w:val="%1."/>
      <w:lvlJc w:val="left"/>
      <w:pPr>
        <w:ind w:left="804" w:hanging="577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36"/>
        <w:szCs w:val="36"/>
        <w:u w:val="single" w:color="000000"/>
        <w:lang w:val="en-US" w:eastAsia="en-US" w:bidi="ar-SA"/>
      </w:rPr>
    </w:lvl>
    <w:lvl w:ilvl="1" w:tplc="8892DE06">
      <w:numFmt w:val="bullet"/>
      <w:lvlText w:val=""/>
      <w:lvlJc w:val="left"/>
      <w:pPr>
        <w:ind w:left="94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616CCD0">
      <w:numFmt w:val="bullet"/>
      <w:lvlText w:val="•"/>
      <w:lvlJc w:val="left"/>
      <w:pPr>
        <w:ind w:left="2022" w:hanging="361"/>
      </w:pPr>
      <w:rPr>
        <w:rFonts w:hint="default"/>
        <w:lang w:val="en-US" w:eastAsia="en-US" w:bidi="ar-SA"/>
      </w:rPr>
    </w:lvl>
    <w:lvl w:ilvl="3" w:tplc="D81A1F22">
      <w:numFmt w:val="bullet"/>
      <w:lvlText w:val="•"/>
      <w:lvlJc w:val="left"/>
      <w:pPr>
        <w:ind w:left="3104" w:hanging="361"/>
      </w:pPr>
      <w:rPr>
        <w:rFonts w:hint="default"/>
        <w:lang w:val="en-US" w:eastAsia="en-US" w:bidi="ar-SA"/>
      </w:rPr>
    </w:lvl>
    <w:lvl w:ilvl="4" w:tplc="E3364E10">
      <w:numFmt w:val="bullet"/>
      <w:lvlText w:val="•"/>
      <w:lvlJc w:val="left"/>
      <w:pPr>
        <w:ind w:left="4186" w:hanging="361"/>
      </w:pPr>
      <w:rPr>
        <w:rFonts w:hint="default"/>
        <w:lang w:val="en-US" w:eastAsia="en-US" w:bidi="ar-SA"/>
      </w:rPr>
    </w:lvl>
    <w:lvl w:ilvl="5" w:tplc="16E83E16">
      <w:numFmt w:val="bullet"/>
      <w:lvlText w:val="•"/>
      <w:lvlJc w:val="left"/>
      <w:pPr>
        <w:ind w:left="5268" w:hanging="361"/>
      </w:pPr>
      <w:rPr>
        <w:rFonts w:hint="default"/>
        <w:lang w:val="en-US" w:eastAsia="en-US" w:bidi="ar-SA"/>
      </w:rPr>
    </w:lvl>
    <w:lvl w:ilvl="6" w:tplc="2B26DCC0">
      <w:numFmt w:val="bullet"/>
      <w:lvlText w:val="•"/>
      <w:lvlJc w:val="left"/>
      <w:pPr>
        <w:ind w:left="6351" w:hanging="361"/>
      </w:pPr>
      <w:rPr>
        <w:rFonts w:hint="default"/>
        <w:lang w:val="en-US" w:eastAsia="en-US" w:bidi="ar-SA"/>
      </w:rPr>
    </w:lvl>
    <w:lvl w:ilvl="7" w:tplc="2C3073F6">
      <w:numFmt w:val="bullet"/>
      <w:lvlText w:val="•"/>
      <w:lvlJc w:val="left"/>
      <w:pPr>
        <w:ind w:left="7433" w:hanging="361"/>
      </w:pPr>
      <w:rPr>
        <w:rFonts w:hint="default"/>
        <w:lang w:val="en-US" w:eastAsia="en-US" w:bidi="ar-SA"/>
      </w:rPr>
    </w:lvl>
    <w:lvl w:ilvl="8" w:tplc="FDF437B6">
      <w:numFmt w:val="bullet"/>
      <w:lvlText w:val="•"/>
      <w:lvlJc w:val="left"/>
      <w:pPr>
        <w:ind w:left="851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0FF6A25"/>
    <w:multiLevelType w:val="hybridMultilevel"/>
    <w:tmpl w:val="B40EF65C"/>
    <w:lvl w:ilvl="0" w:tplc="D0FCEC0C">
      <w:numFmt w:val="bullet"/>
      <w:lvlText w:val="•"/>
      <w:lvlJc w:val="left"/>
      <w:pPr>
        <w:ind w:left="58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B00E90E">
      <w:numFmt w:val="bullet"/>
      <w:lvlText w:val="•"/>
      <w:lvlJc w:val="left"/>
      <w:pPr>
        <w:ind w:left="94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6A107F46">
      <w:numFmt w:val="bullet"/>
      <w:lvlText w:val="•"/>
      <w:lvlJc w:val="left"/>
      <w:pPr>
        <w:ind w:left="2022" w:hanging="361"/>
      </w:pPr>
      <w:rPr>
        <w:rFonts w:hint="default"/>
        <w:lang w:val="en-US" w:eastAsia="en-US" w:bidi="ar-SA"/>
      </w:rPr>
    </w:lvl>
    <w:lvl w:ilvl="3" w:tplc="0E9AAC98">
      <w:numFmt w:val="bullet"/>
      <w:lvlText w:val="•"/>
      <w:lvlJc w:val="left"/>
      <w:pPr>
        <w:ind w:left="3104" w:hanging="361"/>
      </w:pPr>
      <w:rPr>
        <w:rFonts w:hint="default"/>
        <w:lang w:val="en-US" w:eastAsia="en-US" w:bidi="ar-SA"/>
      </w:rPr>
    </w:lvl>
    <w:lvl w:ilvl="4" w:tplc="C9AC61B8">
      <w:numFmt w:val="bullet"/>
      <w:lvlText w:val="•"/>
      <w:lvlJc w:val="left"/>
      <w:pPr>
        <w:ind w:left="4186" w:hanging="361"/>
      </w:pPr>
      <w:rPr>
        <w:rFonts w:hint="default"/>
        <w:lang w:val="en-US" w:eastAsia="en-US" w:bidi="ar-SA"/>
      </w:rPr>
    </w:lvl>
    <w:lvl w:ilvl="5" w:tplc="4FDAE6FC">
      <w:numFmt w:val="bullet"/>
      <w:lvlText w:val="•"/>
      <w:lvlJc w:val="left"/>
      <w:pPr>
        <w:ind w:left="5268" w:hanging="361"/>
      </w:pPr>
      <w:rPr>
        <w:rFonts w:hint="default"/>
        <w:lang w:val="en-US" w:eastAsia="en-US" w:bidi="ar-SA"/>
      </w:rPr>
    </w:lvl>
    <w:lvl w:ilvl="6" w:tplc="D17299CE">
      <w:numFmt w:val="bullet"/>
      <w:lvlText w:val="•"/>
      <w:lvlJc w:val="left"/>
      <w:pPr>
        <w:ind w:left="6351" w:hanging="361"/>
      </w:pPr>
      <w:rPr>
        <w:rFonts w:hint="default"/>
        <w:lang w:val="en-US" w:eastAsia="en-US" w:bidi="ar-SA"/>
      </w:rPr>
    </w:lvl>
    <w:lvl w:ilvl="7" w:tplc="20A60C88">
      <w:numFmt w:val="bullet"/>
      <w:lvlText w:val="•"/>
      <w:lvlJc w:val="left"/>
      <w:pPr>
        <w:ind w:left="7433" w:hanging="361"/>
      </w:pPr>
      <w:rPr>
        <w:rFonts w:hint="default"/>
        <w:lang w:val="en-US" w:eastAsia="en-US" w:bidi="ar-SA"/>
      </w:rPr>
    </w:lvl>
    <w:lvl w:ilvl="8" w:tplc="310031AE">
      <w:numFmt w:val="bullet"/>
      <w:lvlText w:val="•"/>
      <w:lvlJc w:val="left"/>
      <w:pPr>
        <w:ind w:left="8515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74EC"/>
    <w:rsid w:val="001815FF"/>
    <w:rsid w:val="001A79FA"/>
    <w:rsid w:val="003E2BFC"/>
    <w:rsid w:val="006A4622"/>
    <w:rsid w:val="00837087"/>
    <w:rsid w:val="00C874EC"/>
    <w:rsid w:val="00E9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15BAF3"/>
  <w15:docId w15:val="{9781366B-0333-4914-8422-874ED516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20"/>
      <w:ind w:left="22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5"/>
      <w:ind w:left="22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27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"/>
      <w:ind w:left="804" w:hanging="578"/>
    </w:pPr>
    <w:rPr>
      <w:rFonts w:ascii="Calibri Light" w:eastAsia="Calibri Light" w:hAnsi="Calibri Light" w:cs="Calibri Light"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3"/>
      <w:ind w:left="58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Notification Instructions and Templates for the Revised Total Coliform Rule (RTCR)</vt:lpstr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Notification Instructions and Templates for the Revised Total Coliform Rule (RTCR)</dc:title>
  <dc:subject>Public Notification Templates for Tier 1, 2 and 3 Revised Total Coliform Rule Requirements</dc:subject>
  <dc:creator/>
  <cp:keywords>Tier 1 EMCL</cp:keywords>
  <dc:description>Tier 1 EMCL</dc:description>
  <cp:lastModifiedBy>WSD</cp:lastModifiedBy>
  <cp:revision>4</cp:revision>
  <dcterms:created xsi:type="dcterms:W3CDTF">2021-07-28T14:56:00Z</dcterms:created>
  <dcterms:modified xsi:type="dcterms:W3CDTF">2021-11-09T19:15:00Z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2021-07-28T00:00:00Z</vt:filetime>
  </property>
</Properties>
</file>