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3D" w:rsidRPr="00002B95" w:rsidRDefault="00B3003D" w:rsidP="004761DF">
      <w:pPr>
        <w:widowControl w:val="0"/>
        <w:tabs>
          <w:tab w:val="center" w:pos="5400"/>
        </w:tabs>
        <w:jc w:val="center"/>
        <w:rPr>
          <w:b/>
          <w:szCs w:val="24"/>
        </w:rPr>
      </w:pPr>
      <w:bookmarkStart w:id="0" w:name="_GoBack"/>
      <w:bookmarkEnd w:id="0"/>
      <w:r w:rsidRPr="00002B95">
        <w:rPr>
          <w:b/>
          <w:szCs w:val="24"/>
        </w:rPr>
        <w:t>Maximum Achievable Control Technology Standards</w:t>
      </w:r>
    </w:p>
    <w:p w:rsidR="00B3003D" w:rsidRPr="00002B95" w:rsidRDefault="00B3003D" w:rsidP="004761DF">
      <w:pPr>
        <w:widowControl w:val="0"/>
        <w:tabs>
          <w:tab w:val="center" w:pos="5400"/>
        </w:tabs>
        <w:spacing w:after="240"/>
        <w:jc w:val="center"/>
        <w:outlineLvl w:val="0"/>
        <w:rPr>
          <w:szCs w:val="24"/>
        </w:rPr>
      </w:pPr>
      <w:r w:rsidRPr="00002B95">
        <w:rPr>
          <w:b/>
          <w:szCs w:val="24"/>
        </w:rPr>
        <w:t>Reference Table for (MACT – RT) for Air Quality Permits</w:t>
      </w:r>
    </w:p>
    <w:p w:rsidR="00093F0F" w:rsidRPr="00002B95" w:rsidRDefault="00093F0F" w:rsidP="004761DF">
      <w:pPr>
        <w:widowControl w:val="0"/>
        <w:spacing w:after="120"/>
        <w:rPr>
          <w:sz w:val="22"/>
          <w:szCs w:val="22"/>
        </w:rPr>
      </w:pPr>
      <w:r w:rsidRPr="00002B95">
        <w:rPr>
          <w:sz w:val="22"/>
          <w:szCs w:val="22"/>
        </w:rPr>
        <w:t>This document is used to help facilitate the submission of air quality permit application forms for sources subject to Title 40 Code of Federal Regulations Part 63 (40 CFR Part 63).</w:t>
      </w:r>
    </w:p>
    <w:p w:rsidR="00093F0F" w:rsidRPr="00002B95" w:rsidRDefault="00093F0F" w:rsidP="004761DF">
      <w:pPr>
        <w:widowControl w:val="0"/>
        <w:spacing w:after="120"/>
        <w:rPr>
          <w:sz w:val="22"/>
          <w:szCs w:val="22"/>
        </w:rPr>
      </w:pPr>
      <w:r w:rsidRPr="00002B95">
        <w:rPr>
          <w:sz w:val="22"/>
          <w:szCs w:val="22"/>
        </w:rPr>
        <w:t xml:space="preserve">Applicants should refer to the current version of 40 </w:t>
      </w:r>
      <w:smartTag w:uri="urn:schemas-microsoft-com:office:smarttags" w:element="stockticker">
        <w:r w:rsidRPr="00002B95">
          <w:rPr>
            <w:sz w:val="22"/>
            <w:szCs w:val="22"/>
          </w:rPr>
          <w:t>C</w:t>
        </w:r>
        <w:r w:rsidR="00163842" w:rsidRPr="00002B95">
          <w:rPr>
            <w:sz w:val="22"/>
            <w:szCs w:val="22"/>
          </w:rPr>
          <w:t>FR</w:t>
        </w:r>
      </w:smartTag>
      <w:r w:rsidRPr="00002B95">
        <w:rPr>
          <w:sz w:val="22"/>
          <w:szCs w:val="22"/>
        </w:rPr>
        <w:t xml:space="preserve"> Part 63 for specific details concerning a</w:t>
      </w:r>
      <w:r w:rsidR="004761DF" w:rsidRPr="00002B95">
        <w:rPr>
          <w:sz w:val="22"/>
          <w:szCs w:val="22"/>
        </w:rPr>
        <w:t xml:space="preserve">pplicability of the standards. </w:t>
      </w:r>
      <w:r w:rsidRPr="00002B95">
        <w:rPr>
          <w:sz w:val="22"/>
          <w:szCs w:val="22"/>
        </w:rPr>
        <w:t xml:space="preserve">Copies of these standards can be found on the Government Printing Office Web site at </w:t>
      </w:r>
      <w:hyperlink r:id="rId8" w:history="1">
        <w:r w:rsidRPr="00002B95">
          <w:rPr>
            <w:rStyle w:val="Hyperlink"/>
            <w:sz w:val="22"/>
            <w:szCs w:val="22"/>
            <w:u w:val="none"/>
          </w:rPr>
          <w:t>www.gpoaccess.gov/cfr/</w:t>
        </w:r>
      </w:hyperlink>
      <w:r w:rsidRPr="00002B95">
        <w:rPr>
          <w:sz w:val="22"/>
          <w:szCs w:val="22"/>
        </w:rPr>
        <w:t>.</w:t>
      </w:r>
      <w:r w:rsidR="004761DF" w:rsidRPr="00002B95">
        <w:rPr>
          <w:sz w:val="22"/>
          <w:szCs w:val="22"/>
        </w:rPr>
        <w:t xml:space="preserve"> </w:t>
      </w:r>
      <w:r w:rsidR="00163842" w:rsidRPr="00002B95">
        <w:rPr>
          <w:sz w:val="22"/>
          <w:szCs w:val="22"/>
        </w:rPr>
        <w:t xml:space="preserve">Additional information </w:t>
      </w:r>
      <w:r w:rsidR="00160728" w:rsidRPr="00002B95">
        <w:rPr>
          <w:sz w:val="22"/>
          <w:szCs w:val="22"/>
        </w:rPr>
        <w:t xml:space="preserve">such as the background information and EPA staff contacts </w:t>
      </w:r>
      <w:r w:rsidR="00163842" w:rsidRPr="00002B95">
        <w:rPr>
          <w:sz w:val="22"/>
          <w:szCs w:val="22"/>
        </w:rPr>
        <w:t xml:space="preserve">may also be found on EPA’s Air Toxic Website at </w:t>
      </w:r>
      <w:hyperlink r:id="rId9" w:history="1">
        <w:r w:rsidR="00B46F14" w:rsidRPr="00002B95">
          <w:rPr>
            <w:rStyle w:val="Hyperlink"/>
            <w:sz w:val="22"/>
            <w:szCs w:val="22"/>
            <w:u w:val="none"/>
          </w:rPr>
          <w:t>www.epa.gov/ttn/atw/</w:t>
        </w:r>
      </w:hyperlink>
      <w:r w:rsidR="00163842" w:rsidRPr="00002B95">
        <w:rPr>
          <w:sz w:val="22"/>
          <w:szCs w:val="22"/>
        </w:rPr>
        <w:t>.</w:t>
      </w:r>
    </w:p>
    <w:tbl>
      <w:tblPr>
        <w:tblW w:w="10800" w:type="dxa"/>
        <w:jc w:val="center"/>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440"/>
        <w:gridCol w:w="3605"/>
        <w:gridCol w:w="1435"/>
        <w:gridCol w:w="4320"/>
      </w:tblGrid>
      <w:tr w:rsidR="00093F0F" w:rsidRPr="00002B95" w:rsidTr="00763EFD">
        <w:trPr>
          <w:cantSplit/>
          <w:trHeight w:val="763"/>
          <w:tblHeader/>
          <w:jc w:val="center"/>
        </w:trPr>
        <w:tc>
          <w:tcPr>
            <w:tcW w:w="1440" w:type="dxa"/>
            <w:shd w:val="pct10" w:color="000000" w:fill="auto"/>
          </w:tcPr>
          <w:p w:rsidR="00093F0F" w:rsidRPr="00002B95" w:rsidRDefault="00093F0F" w:rsidP="00B77420">
            <w:pPr>
              <w:widowControl w:val="0"/>
              <w:jc w:val="center"/>
              <w:rPr>
                <w:b/>
                <w:sz w:val="22"/>
                <w:szCs w:val="22"/>
              </w:rPr>
            </w:pPr>
            <w:r w:rsidRPr="00002B95">
              <w:rPr>
                <w:b/>
                <w:sz w:val="22"/>
                <w:szCs w:val="22"/>
              </w:rPr>
              <w:t>40 CFR Part 63</w:t>
            </w:r>
          </w:p>
          <w:p w:rsidR="00093F0F" w:rsidRPr="00002B95" w:rsidRDefault="00093F0F" w:rsidP="00B77420">
            <w:pPr>
              <w:widowControl w:val="0"/>
              <w:jc w:val="center"/>
              <w:rPr>
                <w:b/>
                <w:sz w:val="22"/>
                <w:szCs w:val="22"/>
              </w:rPr>
            </w:pPr>
            <w:r w:rsidRPr="00002B95">
              <w:rPr>
                <w:b/>
                <w:sz w:val="22"/>
                <w:szCs w:val="22"/>
              </w:rPr>
              <w:t>Subpart:</w:t>
            </w:r>
          </w:p>
        </w:tc>
        <w:tc>
          <w:tcPr>
            <w:tcW w:w="3605" w:type="dxa"/>
            <w:shd w:val="pct10" w:color="000000" w:fill="auto"/>
            <w:vAlign w:val="center"/>
          </w:tcPr>
          <w:p w:rsidR="00093F0F" w:rsidRPr="00002B95" w:rsidRDefault="00093F0F" w:rsidP="00B77420">
            <w:pPr>
              <w:widowControl w:val="0"/>
              <w:jc w:val="center"/>
              <w:rPr>
                <w:b/>
                <w:sz w:val="22"/>
                <w:szCs w:val="22"/>
              </w:rPr>
            </w:pPr>
            <w:r w:rsidRPr="00002B95">
              <w:rPr>
                <w:b/>
                <w:sz w:val="22"/>
                <w:szCs w:val="22"/>
              </w:rPr>
              <w:t>Title</w:t>
            </w:r>
            <w:r w:rsidR="008919AF" w:rsidRPr="00002B95">
              <w:rPr>
                <w:b/>
                <w:sz w:val="22"/>
                <w:szCs w:val="22"/>
              </w:rPr>
              <w:t xml:space="preserve"> and Reference</w:t>
            </w:r>
          </w:p>
        </w:tc>
        <w:tc>
          <w:tcPr>
            <w:tcW w:w="1435" w:type="dxa"/>
            <w:shd w:val="pct10" w:color="000000" w:fill="auto"/>
          </w:tcPr>
          <w:p w:rsidR="00D708D8" w:rsidRPr="00002B95" w:rsidRDefault="00093F0F" w:rsidP="00B77420">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093F0F" w:rsidRPr="00002B95" w:rsidRDefault="00093F0F" w:rsidP="00B77420">
            <w:pPr>
              <w:widowControl w:val="0"/>
              <w:jc w:val="center"/>
              <w:rPr>
                <w:b/>
                <w:sz w:val="22"/>
                <w:szCs w:val="22"/>
              </w:rPr>
            </w:pPr>
            <w:r w:rsidRPr="00002B95">
              <w:rPr>
                <w:b/>
                <w:sz w:val="22"/>
                <w:szCs w:val="22"/>
              </w:rPr>
              <w:t>Part 63</w:t>
            </w:r>
            <w:r w:rsidR="00D708D8" w:rsidRPr="00002B95">
              <w:rPr>
                <w:b/>
                <w:sz w:val="22"/>
                <w:szCs w:val="22"/>
              </w:rPr>
              <w:t xml:space="preserve"> </w:t>
            </w:r>
            <w:r w:rsidRPr="00002B95">
              <w:rPr>
                <w:b/>
                <w:sz w:val="22"/>
                <w:szCs w:val="22"/>
              </w:rPr>
              <w:t>Subpart:</w:t>
            </w:r>
          </w:p>
        </w:tc>
        <w:tc>
          <w:tcPr>
            <w:tcW w:w="4320" w:type="dxa"/>
            <w:shd w:val="pct10" w:color="000000" w:fill="auto"/>
            <w:vAlign w:val="center"/>
          </w:tcPr>
          <w:p w:rsidR="00093F0F" w:rsidRPr="00002B95" w:rsidRDefault="00093F0F" w:rsidP="00B77420">
            <w:pPr>
              <w:widowControl w:val="0"/>
              <w:jc w:val="center"/>
              <w:rPr>
                <w:b/>
                <w:sz w:val="22"/>
                <w:szCs w:val="22"/>
              </w:rPr>
            </w:pPr>
            <w:r w:rsidRPr="00002B95">
              <w:rPr>
                <w:b/>
                <w:sz w:val="22"/>
                <w:szCs w:val="22"/>
              </w:rPr>
              <w:t>Title</w:t>
            </w:r>
            <w:r w:rsidR="008919AF" w:rsidRPr="00002B95">
              <w:rPr>
                <w:b/>
                <w:sz w:val="22"/>
                <w:szCs w:val="22"/>
              </w:rPr>
              <w:t xml:space="preserve"> and Reference</w:t>
            </w:r>
          </w:p>
        </w:tc>
      </w:tr>
      <w:tr w:rsidR="00733420" w:rsidRPr="00002B95" w:rsidTr="00763EFD">
        <w:trPr>
          <w:cantSplit/>
          <w:jc w:val="center"/>
        </w:trPr>
        <w:tc>
          <w:tcPr>
            <w:tcW w:w="1440" w:type="dxa"/>
            <w:vAlign w:val="center"/>
          </w:tcPr>
          <w:p w:rsidR="00733420" w:rsidRPr="00002B95" w:rsidRDefault="00733420" w:rsidP="00B77420">
            <w:pPr>
              <w:widowControl w:val="0"/>
              <w:jc w:val="center"/>
              <w:rPr>
                <w:sz w:val="22"/>
                <w:szCs w:val="22"/>
              </w:rPr>
            </w:pPr>
            <w:r w:rsidRPr="00002B95">
              <w:rPr>
                <w:sz w:val="22"/>
                <w:szCs w:val="22"/>
              </w:rPr>
              <w:t>A</w:t>
            </w:r>
          </w:p>
        </w:tc>
        <w:tc>
          <w:tcPr>
            <w:tcW w:w="3605" w:type="dxa"/>
          </w:tcPr>
          <w:p w:rsidR="00733420" w:rsidRPr="00002B95" w:rsidRDefault="00733420" w:rsidP="004761DF">
            <w:pPr>
              <w:widowControl w:val="0"/>
              <w:rPr>
                <w:sz w:val="22"/>
                <w:szCs w:val="22"/>
              </w:rPr>
            </w:pPr>
            <w:r w:rsidRPr="00002B95">
              <w:rPr>
                <w:sz w:val="22"/>
                <w:szCs w:val="22"/>
              </w:rPr>
              <w:t>General Provisions</w:t>
            </w:r>
          </w:p>
          <w:p w:rsidR="00733420" w:rsidRPr="00002B95" w:rsidRDefault="00733420"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§63.16</w:t>
            </w:r>
          </w:p>
        </w:tc>
        <w:tc>
          <w:tcPr>
            <w:tcW w:w="1435" w:type="dxa"/>
            <w:vAlign w:val="center"/>
          </w:tcPr>
          <w:p w:rsidR="00733420" w:rsidRPr="00002B95" w:rsidRDefault="00733420" w:rsidP="00B77420">
            <w:pPr>
              <w:widowControl w:val="0"/>
              <w:jc w:val="center"/>
              <w:rPr>
                <w:sz w:val="22"/>
                <w:szCs w:val="22"/>
              </w:rPr>
            </w:pPr>
            <w:r w:rsidRPr="00002B95">
              <w:rPr>
                <w:sz w:val="22"/>
                <w:szCs w:val="22"/>
              </w:rPr>
              <w:t>I</w:t>
            </w:r>
          </w:p>
        </w:tc>
        <w:tc>
          <w:tcPr>
            <w:tcW w:w="4320" w:type="dxa"/>
          </w:tcPr>
          <w:p w:rsidR="00733420" w:rsidRPr="00002B95" w:rsidRDefault="00733420" w:rsidP="004761DF">
            <w:pPr>
              <w:widowControl w:val="0"/>
              <w:rPr>
                <w:sz w:val="22"/>
                <w:szCs w:val="22"/>
              </w:rPr>
            </w:pPr>
            <w:r w:rsidRPr="00002B95">
              <w:rPr>
                <w:sz w:val="22"/>
                <w:szCs w:val="22"/>
              </w:rPr>
              <w:t>National Emission Standards for Organic Hazardous Air Pollutants for Certain Processes Subject to the Negotiated Regulation for Equipment Leaks</w:t>
            </w:r>
          </w:p>
          <w:p w:rsidR="00733420" w:rsidRPr="00002B95" w:rsidRDefault="00733420"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§63.190-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§63.193</w:t>
            </w:r>
          </w:p>
        </w:tc>
      </w:tr>
      <w:tr w:rsidR="00733420" w:rsidRPr="00002B95" w:rsidTr="00763EFD">
        <w:trPr>
          <w:cantSplit/>
          <w:jc w:val="center"/>
        </w:trPr>
        <w:tc>
          <w:tcPr>
            <w:tcW w:w="1440" w:type="dxa"/>
            <w:vAlign w:val="center"/>
          </w:tcPr>
          <w:p w:rsidR="00733420" w:rsidRPr="00002B95" w:rsidRDefault="00733420" w:rsidP="00B77420">
            <w:pPr>
              <w:widowControl w:val="0"/>
              <w:jc w:val="center"/>
              <w:rPr>
                <w:sz w:val="22"/>
                <w:szCs w:val="22"/>
              </w:rPr>
            </w:pPr>
            <w:r w:rsidRPr="00002B95">
              <w:rPr>
                <w:sz w:val="22"/>
                <w:szCs w:val="22"/>
              </w:rPr>
              <w:t>B</w:t>
            </w:r>
          </w:p>
        </w:tc>
        <w:tc>
          <w:tcPr>
            <w:tcW w:w="3605" w:type="dxa"/>
          </w:tcPr>
          <w:p w:rsidR="00733420" w:rsidRPr="00002B95" w:rsidRDefault="00733420" w:rsidP="004761DF">
            <w:pPr>
              <w:widowControl w:val="0"/>
              <w:ind w:right="61"/>
              <w:rPr>
                <w:sz w:val="22"/>
                <w:szCs w:val="22"/>
              </w:rPr>
            </w:pPr>
            <w:r w:rsidRPr="00002B95">
              <w:rPr>
                <w:sz w:val="22"/>
                <w:szCs w:val="22"/>
              </w:rPr>
              <w:t>Requirements for Control Technology Determinations for Major Sources in Accordance With Clean Air Act Sections, Sections 112(g) and 112(j)</w:t>
            </w:r>
          </w:p>
          <w:p w:rsidR="00733420" w:rsidRPr="00002B95" w:rsidRDefault="00733420" w:rsidP="004761DF">
            <w:pPr>
              <w:widowControl w:val="0"/>
              <w:ind w:right="61"/>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§63.40-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§63.56</w:t>
            </w:r>
          </w:p>
        </w:tc>
        <w:tc>
          <w:tcPr>
            <w:tcW w:w="1435" w:type="dxa"/>
            <w:vAlign w:val="center"/>
          </w:tcPr>
          <w:p w:rsidR="00733420" w:rsidRPr="00002B95" w:rsidRDefault="00733420" w:rsidP="00B77420">
            <w:pPr>
              <w:widowControl w:val="0"/>
              <w:jc w:val="center"/>
              <w:rPr>
                <w:sz w:val="22"/>
                <w:szCs w:val="22"/>
              </w:rPr>
            </w:pPr>
            <w:r w:rsidRPr="00002B95">
              <w:rPr>
                <w:sz w:val="22"/>
                <w:szCs w:val="22"/>
              </w:rPr>
              <w:t>J</w:t>
            </w:r>
          </w:p>
        </w:tc>
        <w:tc>
          <w:tcPr>
            <w:tcW w:w="4320" w:type="dxa"/>
          </w:tcPr>
          <w:p w:rsidR="00733420" w:rsidRPr="00002B95" w:rsidRDefault="00733420" w:rsidP="004761DF">
            <w:pPr>
              <w:widowControl w:val="0"/>
              <w:rPr>
                <w:sz w:val="22"/>
                <w:szCs w:val="22"/>
              </w:rPr>
            </w:pPr>
            <w:r w:rsidRPr="00002B95">
              <w:rPr>
                <w:sz w:val="22"/>
                <w:szCs w:val="22"/>
              </w:rPr>
              <w:t>National Emission Standards for Hazardous Air Pollutants for Polyvinyl Chloride and Copolymers Production</w:t>
            </w:r>
          </w:p>
          <w:p w:rsidR="00733420" w:rsidRPr="00002B95" w:rsidRDefault="00733420"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§63.210-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§63.217</w:t>
            </w:r>
          </w:p>
          <w:p w:rsidR="00733420" w:rsidRPr="00002B95" w:rsidRDefault="00733420" w:rsidP="004761DF">
            <w:pPr>
              <w:widowControl w:val="0"/>
              <w:rPr>
                <w:sz w:val="22"/>
                <w:szCs w:val="22"/>
              </w:rPr>
            </w:pPr>
            <w:r w:rsidRPr="00002B95">
              <w:rPr>
                <w:sz w:val="22"/>
                <w:szCs w:val="22"/>
              </w:rPr>
              <w:t>(court vacated on June 18, 2004)</w:t>
            </w:r>
          </w:p>
        </w:tc>
      </w:tr>
      <w:tr w:rsidR="00733420" w:rsidRPr="00002B95" w:rsidTr="00763EFD">
        <w:trPr>
          <w:cantSplit/>
          <w:jc w:val="center"/>
        </w:trPr>
        <w:tc>
          <w:tcPr>
            <w:tcW w:w="1440" w:type="dxa"/>
            <w:vAlign w:val="center"/>
          </w:tcPr>
          <w:p w:rsidR="00733420" w:rsidRPr="00002B95" w:rsidRDefault="00733420" w:rsidP="00B77420">
            <w:pPr>
              <w:widowControl w:val="0"/>
              <w:jc w:val="center"/>
              <w:rPr>
                <w:sz w:val="22"/>
                <w:szCs w:val="22"/>
              </w:rPr>
            </w:pPr>
            <w:r w:rsidRPr="00002B95">
              <w:rPr>
                <w:sz w:val="22"/>
                <w:szCs w:val="22"/>
              </w:rPr>
              <w:t>C</w:t>
            </w:r>
          </w:p>
        </w:tc>
        <w:tc>
          <w:tcPr>
            <w:tcW w:w="3605" w:type="dxa"/>
          </w:tcPr>
          <w:p w:rsidR="00733420" w:rsidRPr="00002B95" w:rsidRDefault="00733420" w:rsidP="004761DF">
            <w:pPr>
              <w:widowControl w:val="0"/>
              <w:rPr>
                <w:sz w:val="22"/>
                <w:szCs w:val="22"/>
              </w:rPr>
            </w:pPr>
            <w:r w:rsidRPr="00002B95">
              <w:rPr>
                <w:sz w:val="22"/>
                <w:szCs w:val="22"/>
              </w:rPr>
              <w:t>List of Hazardous Air Pollutants, Petitions Process, Lesser Quantity Designations, Source Category List</w:t>
            </w:r>
          </w:p>
          <w:p w:rsidR="00733420" w:rsidRPr="00002B95" w:rsidRDefault="00733420"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§63.60-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§63.69</w:t>
            </w:r>
          </w:p>
        </w:tc>
        <w:tc>
          <w:tcPr>
            <w:tcW w:w="1435" w:type="dxa"/>
            <w:vAlign w:val="center"/>
          </w:tcPr>
          <w:p w:rsidR="00733420" w:rsidRPr="00002B95" w:rsidRDefault="00733420" w:rsidP="00B77420">
            <w:pPr>
              <w:widowControl w:val="0"/>
              <w:jc w:val="center"/>
              <w:rPr>
                <w:sz w:val="22"/>
                <w:szCs w:val="22"/>
              </w:rPr>
            </w:pPr>
            <w:r w:rsidRPr="00002B95">
              <w:rPr>
                <w:sz w:val="22"/>
                <w:szCs w:val="22"/>
              </w:rPr>
              <w:t>K</w:t>
            </w:r>
          </w:p>
        </w:tc>
        <w:tc>
          <w:tcPr>
            <w:tcW w:w="4320" w:type="dxa"/>
          </w:tcPr>
          <w:p w:rsidR="00733420" w:rsidRPr="00002B95" w:rsidRDefault="00733420" w:rsidP="004761DF">
            <w:pPr>
              <w:widowControl w:val="0"/>
              <w:ind w:right="44"/>
              <w:rPr>
                <w:sz w:val="22"/>
                <w:szCs w:val="22"/>
              </w:rPr>
            </w:pPr>
            <w:r w:rsidRPr="00002B95">
              <w:rPr>
                <w:sz w:val="22"/>
                <w:szCs w:val="22"/>
              </w:rPr>
              <w:t>Reserved</w:t>
            </w:r>
          </w:p>
        </w:tc>
      </w:tr>
      <w:tr w:rsidR="00733420" w:rsidRPr="00002B95" w:rsidTr="00763EFD">
        <w:trPr>
          <w:cantSplit/>
          <w:jc w:val="center"/>
        </w:trPr>
        <w:tc>
          <w:tcPr>
            <w:tcW w:w="1440" w:type="dxa"/>
            <w:vAlign w:val="center"/>
          </w:tcPr>
          <w:p w:rsidR="00733420" w:rsidRPr="00002B95" w:rsidRDefault="00733420" w:rsidP="00B77420">
            <w:pPr>
              <w:widowControl w:val="0"/>
              <w:jc w:val="center"/>
              <w:rPr>
                <w:sz w:val="22"/>
                <w:szCs w:val="22"/>
              </w:rPr>
            </w:pPr>
            <w:r w:rsidRPr="00002B95">
              <w:rPr>
                <w:sz w:val="22"/>
                <w:szCs w:val="22"/>
              </w:rPr>
              <w:t>D</w:t>
            </w:r>
          </w:p>
        </w:tc>
        <w:tc>
          <w:tcPr>
            <w:tcW w:w="3605" w:type="dxa"/>
          </w:tcPr>
          <w:p w:rsidR="00733420" w:rsidRPr="00002B95" w:rsidRDefault="00733420" w:rsidP="004761DF">
            <w:pPr>
              <w:widowControl w:val="0"/>
              <w:rPr>
                <w:sz w:val="22"/>
                <w:szCs w:val="22"/>
              </w:rPr>
            </w:pPr>
            <w:r w:rsidRPr="00002B95">
              <w:rPr>
                <w:sz w:val="22"/>
                <w:szCs w:val="22"/>
              </w:rPr>
              <w:t>Regulations Governing Compliance Extensions for Early Reductions of Hazardous Air Pollutants</w:t>
            </w:r>
          </w:p>
          <w:p w:rsidR="00733420" w:rsidRPr="00002B95" w:rsidRDefault="00733420"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§63.70-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§63.81</w:t>
            </w:r>
          </w:p>
        </w:tc>
        <w:tc>
          <w:tcPr>
            <w:tcW w:w="1435" w:type="dxa"/>
            <w:vAlign w:val="center"/>
          </w:tcPr>
          <w:p w:rsidR="00733420" w:rsidRPr="00002B95" w:rsidRDefault="00733420" w:rsidP="00B77420">
            <w:pPr>
              <w:widowControl w:val="0"/>
              <w:jc w:val="center"/>
              <w:rPr>
                <w:sz w:val="22"/>
                <w:szCs w:val="22"/>
              </w:rPr>
            </w:pPr>
            <w:r w:rsidRPr="00002B95">
              <w:rPr>
                <w:sz w:val="22"/>
                <w:szCs w:val="22"/>
              </w:rPr>
              <w:t>L</w:t>
            </w:r>
          </w:p>
        </w:tc>
        <w:tc>
          <w:tcPr>
            <w:tcW w:w="4320" w:type="dxa"/>
          </w:tcPr>
          <w:p w:rsidR="00733420" w:rsidRPr="00002B95" w:rsidRDefault="00733420" w:rsidP="004761DF">
            <w:pPr>
              <w:widowControl w:val="0"/>
              <w:rPr>
                <w:sz w:val="22"/>
                <w:szCs w:val="22"/>
              </w:rPr>
            </w:pPr>
            <w:r w:rsidRPr="00002B95">
              <w:rPr>
                <w:sz w:val="22"/>
                <w:szCs w:val="22"/>
              </w:rPr>
              <w:t>National Emission Standards for Coke Oven Batteries</w:t>
            </w:r>
          </w:p>
          <w:p w:rsidR="00733420" w:rsidRPr="00002B95" w:rsidRDefault="00733420" w:rsidP="004761DF">
            <w:pPr>
              <w:widowControl w:val="0"/>
              <w:rPr>
                <w:sz w:val="22"/>
                <w:szCs w:val="22"/>
              </w:rPr>
            </w:pPr>
            <w:r w:rsidRPr="00002B95">
              <w:rPr>
                <w:sz w:val="22"/>
                <w:szCs w:val="22"/>
              </w:rPr>
              <w:t>§63.300-§63.313</w:t>
            </w:r>
          </w:p>
        </w:tc>
      </w:tr>
      <w:tr w:rsidR="00733420" w:rsidRPr="00002B95" w:rsidTr="00763EFD">
        <w:trPr>
          <w:cantSplit/>
          <w:jc w:val="center"/>
        </w:trPr>
        <w:tc>
          <w:tcPr>
            <w:tcW w:w="1440" w:type="dxa"/>
            <w:vAlign w:val="center"/>
          </w:tcPr>
          <w:p w:rsidR="00733420" w:rsidRPr="00002B95" w:rsidRDefault="00733420" w:rsidP="00B77420">
            <w:pPr>
              <w:widowControl w:val="0"/>
              <w:jc w:val="center"/>
              <w:rPr>
                <w:sz w:val="22"/>
                <w:szCs w:val="22"/>
              </w:rPr>
            </w:pPr>
            <w:r w:rsidRPr="00002B95">
              <w:rPr>
                <w:sz w:val="22"/>
                <w:szCs w:val="22"/>
              </w:rPr>
              <w:t>E</w:t>
            </w:r>
          </w:p>
        </w:tc>
        <w:tc>
          <w:tcPr>
            <w:tcW w:w="3605" w:type="dxa"/>
          </w:tcPr>
          <w:p w:rsidR="00733420" w:rsidRPr="00002B95" w:rsidRDefault="00733420" w:rsidP="004761DF">
            <w:pPr>
              <w:widowControl w:val="0"/>
              <w:rPr>
                <w:sz w:val="22"/>
                <w:szCs w:val="22"/>
              </w:rPr>
            </w:pPr>
            <w:r w:rsidRPr="00002B95">
              <w:rPr>
                <w:sz w:val="22"/>
                <w:szCs w:val="22"/>
              </w:rPr>
              <w:t>Approval of State Programs and Delegation of Federal Authorities</w:t>
            </w:r>
          </w:p>
          <w:p w:rsidR="00733420" w:rsidRPr="00002B95" w:rsidRDefault="00733420"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§63.90-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§63.99</w:t>
            </w:r>
          </w:p>
        </w:tc>
        <w:tc>
          <w:tcPr>
            <w:tcW w:w="1435" w:type="dxa"/>
            <w:vAlign w:val="center"/>
          </w:tcPr>
          <w:p w:rsidR="00733420" w:rsidRPr="00002B95" w:rsidRDefault="00733420" w:rsidP="00B77420">
            <w:pPr>
              <w:widowControl w:val="0"/>
              <w:jc w:val="center"/>
              <w:rPr>
                <w:sz w:val="22"/>
                <w:szCs w:val="22"/>
              </w:rPr>
            </w:pPr>
            <w:r w:rsidRPr="00002B95">
              <w:rPr>
                <w:sz w:val="22"/>
                <w:szCs w:val="22"/>
              </w:rPr>
              <w:t>M</w:t>
            </w:r>
          </w:p>
        </w:tc>
        <w:tc>
          <w:tcPr>
            <w:tcW w:w="4320" w:type="dxa"/>
          </w:tcPr>
          <w:p w:rsidR="00733420" w:rsidRPr="00002B95" w:rsidRDefault="00733420" w:rsidP="004761DF">
            <w:pPr>
              <w:widowControl w:val="0"/>
              <w:rPr>
                <w:sz w:val="22"/>
                <w:szCs w:val="22"/>
              </w:rPr>
            </w:pPr>
            <w:r w:rsidRPr="00002B95">
              <w:rPr>
                <w:sz w:val="22"/>
                <w:szCs w:val="22"/>
              </w:rPr>
              <w:t>National Perchloroethylene Air Emission Standards for Dry Cleaning Facilities</w:t>
            </w:r>
          </w:p>
          <w:p w:rsidR="00733420" w:rsidRPr="00002B95" w:rsidRDefault="00733420" w:rsidP="004761DF">
            <w:pPr>
              <w:widowControl w:val="0"/>
              <w:rPr>
                <w:sz w:val="22"/>
                <w:szCs w:val="22"/>
              </w:rPr>
            </w:pPr>
            <w:r w:rsidRPr="00002B95">
              <w:rPr>
                <w:sz w:val="22"/>
                <w:szCs w:val="22"/>
              </w:rPr>
              <w:t>§63.320-§63.326</w:t>
            </w:r>
          </w:p>
        </w:tc>
      </w:tr>
      <w:tr w:rsidR="00733420" w:rsidRPr="00002B95" w:rsidTr="00763EFD">
        <w:trPr>
          <w:cantSplit/>
          <w:jc w:val="center"/>
        </w:trPr>
        <w:tc>
          <w:tcPr>
            <w:tcW w:w="1440" w:type="dxa"/>
            <w:vAlign w:val="center"/>
          </w:tcPr>
          <w:p w:rsidR="00733420" w:rsidRPr="00002B95" w:rsidRDefault="00733420" w:rsidP="00B77420">
            <w:pPr>
              <w:widowControl w:val="0"/>
              <w:jc w:val="center"/>
              <w:rPr>
                <w:sz w:val="22"/>
                <w:szCs w:val="22"/>
              </w:rPr>
            </w:pPr>
            <w:r w:rsidRPr="00002B95">
              <w:rPr>
                <w:sz w:val="22"/>
                <w:szCs w:val="22"/>
              </w:rPr>
              <w:t>F</w:t>
            </w:r>
          </w:p>
        </w:tc>
        <w:tc>
          <w:tcPr>
            <w:tcW w:w="3605" w:type="dxa"/>
          </w:tcPr>
          <w:p w:rsidR="00733420" w:rsidRPr="00002B95" w:rsidRDefault="00733420" w:rsidP="004761DF">
            <w:pPr>
              <w:widowControl w:val="0"/>
              <w:rPr>
                <w:sz w:val="22"/>
                <w:szCs w:val="22"/>
              </w:rPr>
            </w:pPr>
            <w:r w:rsidRPr="00002B95">
              <w:rPr>
                <w:sz w:val="22"/>
                <w:szCs w:val="22"/>
              </w:rPr>
              <w:t>National Emission Standards for Organic Hazardous Air Pollutants From the Synthetic Organic Chemical Manufacturing Industry</w:t>
            </w:r>
          </w:p>
          <w:p w:rsidR="00733420" w:rsidRPr="00002B95" w:rsidRDefault="00733420"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§63.100-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§63.107</w:t>
            </w:r>
          </w:p>
        </w:tc>
        <w:tc>
          <w:tcPr>
            <w:tcW w:w="1435" w:type="dxa"/>
            <w:vAlign w:val="center"/>
          </w:tcPr>
          <w:p w:rsidR="00733420" w:rsidRPr="00002B95" w:rsidRDefault="00733420" w:rsidP="00B77420">
            <w:pPr>
              <w:widowControl w:val="0"/>
              <w:jc w:val="center"/>
              <w:rPr>
                <w:sz w:val="22"/>
                <w:szCs w:val="22"/>
              </w:rPr>
            </w:pPr>
            <w:r w:rsidRPr="00002B95">
              <w:rPr>
                <w:sz w:val="22"/>
                <w:szCs w:val="22"/>
              </w:rPr>
              <w:t>N</w:t>
            </w:r>
          </w:p>
        </w:tc>
        <w:tc>
          <w:tcPr>
            <w:tcW w:w="4320" w:type="dxa"/>
          </w:tcPr>
          <w:p w:rsidR="00733420" w:rsidRPr="00002B95" w:rsidRDefault="00733420" w:rsidP="004761DF">
            <w:pPr>
              <w:widowControl w:val="0"/>
              <w:rPr>
                <w:sz w:val="22"/>
                <w:szCs w:val="22"/>
              </w:rPr>
            </w:pPr>
            <w:r w:rsidRPr="00002B95">
              <w:rPr>
                <w:sz w:val="22"/>
                <w:szCs w:val="22"/>
              </w:rPr>
              <w:t>National Emission Standards for Chromium Emissions From Hard and Decorative Chromium Electroplating and Chromium Anodizing Tanks</w:t>
            </w:r>
          </w:p>
          <w:p w:rsidR="00733420" w:rsidRPr="00002B95" w:rsidRDefault="00733420" w:rsidP="004761DF">
            <w:pPr>
              <w:widowControl w:val="0"/>
              <w:rPr>
                <w:sz w:val="22"/>
                <w:szCs w:val="22"/>
              </w:rPr>
            </w:pPr>
            <w:r w:rsidRPr="00002B95">
              <w:rPr>
                <w:sz w:val="22"/>
                <w:szCs w:val="22"/>
              </w:rPr>
              <w:t>§63.340-§63.348</w:t>
            </w:r>
          </w:p>
        </w:tc>
      </w:tr>
      <w:tr w:rsidR="001745D7" w:rsidRPr="00002B95" w:rsidTr="00763EFD">
        <w:trPr>
          <w:cantSplit/>
          <w:jc w:val="center"/>
        </w:trPr>
        <w:tc>
          <w:tcPr>
            <w:tcW w:w="1440" w:type="dxa"/>
            <w:vAlign w:val="center"/>
          </w:tcPr>
          <w:p w:rsidR="001745D7" w:rsidRPr="00002B95" w:rsidRDefault="001745D7" w:rsidP="00B77420">
            <w:pPr>
              <w:widowControl w:val="0"/>
              <w:jc w:val="center"/>
              <w:rPr>
                <w:sz w:val="22"/>
                <w:szCs w:val="22"/>
              </w:rPr>
            </w:pPr>
            <w:r w:rsidRPr="00002B95">
              <w:rPr>
                <w:sz w:val="22"/>
                <w:szCs w:val="22"/>
              </w:rPr>
              <w:t>G</w:t>
            </w:r>
          </w:p>
        </w:tc>
        <w:tc>
          <w:tcPr>
            <w:tcW w:w="3605" w:type="dxa"/>
          </w:tcPr>
          <w:p w:rsidR="001745D7" w:rsidRPr="00002B95" w:rsidRDefault="001745D7" w:rsidP="002A7C29">
            <w:pPr>
              <w:widowControl w:val="0"/>
              <w:rPr>
                <w:sz w:val="22"/>
                <w:szCs w:val="22"/>
              </w:rPr>
            </w:pPr>
            <w:r w:rsidRPr="00002B95">
              <w:rPr>
                <w:sz w:val="22"/>
                <w:szCs w:val="22"/>
              </w:rPr>
              <w:t>National Emission Standards for Organic Hazardous Air Pollutants From the Synthetic Organic Chemical Manufacturing Industry for Process Vents, Storage Vessels, Transfer Operations, and Wastewater</w:t>
            </w:r>
          </w:p>
          <w:p w:rsidR="001745D7" w:rsidRPr="00002B95" w:rsidRDefault="001745D7" w:rsidP="002A7C29">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§63.110-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§63.153</w:t>
            </w:r>
          </w:p>
        </w:tc>
        <w:tc>
          <w:tcPr>
            <w:tcW w:w="1435" w:type="dxa"/>
            <w:vAlign w:val="center"/>
          </w:tcPr>
          <w:p w:rsidR="001745D7" w:rsidRPr="00002B95" w:rsidRDefault="001745D7" w:rsidP="00B77420">
            <w:pPr>
              <w:widowControl w:val="0"/>
              <w:jc w:val="center"/>
              <w:rPr>
                <w:sz w:val="22"/>
                <w:szCs w:val="22"/>
              </w:rPr>
            </w:pPr>
            <w:r w:rsidRPr="00002B95">
              <w:rPr>
                <w:sz w:val="22"/>
                <w:szCs w:val="22"/>
              </w:rPr>
              <w:t>O</w:t>
            </w:r>
          </w:p>
        </w:tc>
        <w:tc>
          <w:tcPr>
            <w:tcW w:w="4320" w:type="dxa"/>
          </w:tcPr>
          <w:p w:rsidR="001745D7" w:rsidRPr="00002B95" w:rsidRDefault="001745D7" w:rsidP="002A7C29">
            <w:pPr>
              <w:widowControl w:val="0"/>
              <w:rPr>
                <w:sz w:val="22"/>
                <w:szCs w:val="22"/>
              </w:rPr>
            </w:pPr>
            <w:r w:rsidRPr="00002B95">
              <w:rPr>
                <w:sz w:val="22"/>
                <w:szCs w:val="22"/>
              </w:rPr>
              <w:t>Ethylene Oxide Emissions Standards for Sterilization Facilities</w:t>
            </w:r>
          </w:p>
          <w:p w:rsidR="001745D7" w:rsidRPr="00002B95" w:rsidRDefault="001745D7" w:rsidP="002A7C29">
            <w:pPr>
              <w:widowControl w:val="0"/>
              <w:rPr>
                <w:sz w:val="22"/>
                <w:szCs w:val="22"/>
              </w:rPr>
            </w:pPr>
            <w:r w:rsidRPr="00002B95">
              <w:rPr>
                <w:sz w:val="22"/>
                <w:szCs w:val="22"/>
              </w:rPr>
              <w:t>§63.360-§63.368</w:t>
            </w:r>
          </w:p>
        </w:tc>
      </w:tr>
    </w:tbl>
    <w:p w:rsidR="001745D7" w:rsidRPr="00002B95" w:rsidRDefault="001745D7" w:rsidP="001745D7">
      <w:pPr>
        <w:widowControl w:val="0"/>
        <w:tabs>
          <w:tab w:val="center" w:pos="5400"/>
        </w:tabs>
        <w:jc w:val="center"/>
        <w:rPr>
          <w:b/>
          <w:sz w:val="22"/>
          <w:szCs w:val="22"/>
        </w:rPr>
      </w:pPr>
      <w:r w:rsidRPr="00002B95">
        <w:br w:type="page"/>
      </w:r>
      <w:r w:rsidRPr="00002B95">
        <w:rPr>
          <w:b/>
          <w:sz w:val="22"/>
          <w:szCs w:val="22"/>
        </w:rPr>
        <w:lastRenderedPageBreak/>
        <w:t>Maximum Achievable Control Technology Standards</w:t>
      </w:r>
    </w:p>
    <w:p w:rsidR="001745D7" w:rsidRPr="00002B95" w:rsidRDefault="001745D7" w:rsidP="00B77420">
      <w:pPr>
        <w:spacing w:after="240"/>
        <w:jc w:val="center"/>
      </w:pPr>
      <w:r w:rsidRPr="00002B95">
        <w:rPr>
          <w:b/>
          <w:sz w:val="22"/>
          <w:szCs w:val="22"/>
        </w:rPr>
        <w:t>Reference Table for (MACT – RT) for Air Quality Permits</w:t>
      </w:r>
    </w:p>
    <w:tbl>
      <w:tblPr>
        <w:tblW w:w="10800" w:type="dxa"/>
        <w:jc w:val="center"/>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170"/>
        <w:gridCol w:w="3875"/>
        <w:gridCol w:w="1435"/>
        <w:gridCol w:w="4320"/>
      </w:tblGrid>
      <w:tr w:rsidR="001745D7" w:rsidRPr="00002B95" w:rsidTr="00763EFD">
        <w:trPr>
          <w:cantSplit/>
          <w:jc w:val="center"/>
        </w:trPr>
        <w:tc>
          <w:tcPr>
            <w:tcW w:w="1170" w:type="dxa"/>
            <w:shd w:val="pct10" w:color="000000" w:fill="auto"/>
          </w:tcPr>
          <w:p w:rsidR="001745D7" w:rsidRPr="00002B95" w:rsidRDefault="001745D7" w:rsidP="00B77420">
            <w:pPr>
              <w:widowControl w:val="0"/>
              <w:jc w:val="center"/>
              <w:rPr>
                <w:b/>
                <w:sz w:val="22"/>
                <w:szCs w:val="22"/>
              </w:rPr>
            </w:pPr>
            <w:r w:rsidRPr="00002B95">
              <w:rPr>
                <w:b/>
                <w:sz w:val="22"/>
                <w:szCs w:val="22"/>
              </w:rPr>
              <w:t>40 CFR Part 63</w:t>
            </w:r>
          </w:p>
          <w:p w:rsidR="001745D7" w:rsidRPr="00002B95" w:rsidRDefault="001745D7" w:rsidP="00B77420">
            <w:pPr>
              <w:widowControl w:val="0"/>
              <w:jc w:val="center"/>
              <w:rPr>
                <w:b/>
                <w:sz w:val="22"/>
                <w:szCs w:val="22"/>
              </w:rPr>
            </w:pPr>
            <w:r w:rsidRPr="00002B95">
              <w:rPr>
                <w:b/>
                <w:sz w:val="22"/>
                <w:szCs w:val="22"/>
              </w:rPr>
              <w:t>Subpart:</w:t>
            </w:r>
          </w:p>
        </w:tc>
        <w:tc>
          <w:tcPr>
            <w:tcW w:w="3875" w:type="dxa"/>
            <w:shd w:val="pct10" w:color="000000" w:fill="auto"/>
            <w:vAlign w:val="center"/>
          </w:tcPr>
          <w:p w:rsidR="001745D7" w:rsidRPr="00002B95" w:rsidRDefault="001745D7" w:rsidP="00B77420">
            <w:pPr>
              <w:widowControl w:val="0"/>
              <w:jc w:val="center"/>
              <w:rPr>
                <w:b/>
                <w:sz w:val="22"/>
                <w:szCs w:val="22"/>
              </w:rPr>
            </w:pPr>
            <w:r w:rsidRPr="00002B95">
              <w:rPr>
                <w:b/>
                <w:sz w:val="22"/>
                <w:szCs w:val="22"/>
              </w:rPr>
              <w:t>Title and Reference</w:t>
            </w:r>
          </w:p>
        </w:tc>
        <w:tc>
          <w:tcPr>
            <w:tcW w:w="1435" w:type="dxa"/>
            <w:shd w:val="pct10" w:color="000000" w:fill="auto"/>
          </w:tcPr>
          <w:p w:rsidR="001745D7" w:rsidRPr="00002B95" w:rsidRDefault="001745D7" w:rsidP="00B77420">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1745D7" w:rsidRPr="00002B95" w:rsidRDefault="001745D7" w:rsidP="00B77420">
            <w:pPr>
              <w:widowControl w:val="0"/>
              <w:jc w:val="center"/>
              <w:rPr>
                <w:b/>
                <w:sz w:val="22"/>
                <w:szCs w:val="22"/>
              </w:rPr>
            </w:pPr>
            <w:r w:rsidRPr="00002B95">
              <w:rPr>
                <w:b/>
                <w:sz w:val="22"/>
                <w:szCs w:val="22"/>
              </w:rPr>
              <w:t>Part 63 Subpart:</w:t>
            </w:r>
          </w:p>
        </w:tc>
        <w:tc>
          <w:tcPr>
            <w:tcW w:w="4320" w:type="dxa"/>
            <w:shd w:val="pct10" w:color="000000" w:fill="auto"/>
            <w:vAlign w:val="center"/>
          </w:tcPr>
          <w:p w:rsidR="001745D7" w:rsidRPr="00002B95" w:rsidRDefault="001745D7" w:rsidP="00B77420">
            <w:pPr>
              <w:widowControl w:val="0"/>
              <w:jc w:val="center"/>
              <w:rPr>
                <w:b/>
                <w:sz w:val="22"/>
                <w:szCs w:val="22"/>
              </w:rPr>
            </w:pPr>
            <w:r w:rsidRPr="00002B95">
              <w:rPr>
                <w:b/>
                <w:sz w:val="22"/>
                <w:szCs w:val="22"/>
              </w:rPr>
              <w:t>Title and Reference</w:t>
            </w:r>
          </w:p>
        </w:tc>
      </w:tr>
      <w:tr w:rsidR="001745D7" w:rsidRPr="00002B95" w:rsidTr="00763EFD">
        <w:trPr>
          <w:cantSplit/>
          <w:jc w:val="center"/>
        </w:trPr>
        <w:tc>
          <w:tcPr>
            <w:tcW w:w="1170" w:type="dxa"/>
            <w:vAlign w:val="center"/>
          </w:tcPr>
          <w:p w:rsidR="001745D7" w:rsidRPr="00002B95" w:rsidRDefault="001745D7" w:rsidP="00B77420">
            <w:pPr>
              <w:widowControl w:val="0"/>
              <w:jc w:val="center"/>
              <w:rPr>
                <w:sz w:val="22"/>
                <w:szCs w:val="22"/>
              </w:rPr>
            </w:pPr>
            <w:r w:rsidRPr="00002B95">
              <w:rPr>
                <w:sz w:val="22"/>
                <w:szCs w:val="22"/>
              </w:rPr>
              <w:t>H</w:t>
            </w:r>
          </w:p>
        </w:tc>
        <w:tc>
          <w:tcPr>
            <w:tcW w:w="3875" w:type="dxa"/>
          </w:tcPr>
          <w:p w:rsidR="001745D7" w:rsidRPr="00002B95" w:rsidRDefault="001745D7" w:rsidP="004761DF">
            <w:pPr>
              <w:widowControl w:val="0"/>
              <w:rPr>
                <w:sz w:val="22"/>
                <w:szCs w:val="22"/>
              </w:rPr>
            </w:pPr>
            <w:r w:rsidRPr="00002B95">
              <w:rPr>
                <w:sz w:val="22"/>
                <w:szCs w:val="22"/>
              </w:rPr>
              <w:t>National Emission Standards for Organic Hazardous Air Pollutants for Equipment Leaks</w:t>
            </w:r>
          </w:p>
          <w:p w:rsidR="001745D7" w:rsidRPr="00002B95" w:rsidRDefault="001745D7" w:rsidP="004761DF">
            <w:pPr>
              <w:widowControl w:val="0"/>
              <w:rPr>
                <w:sz w:val="22"/>
                <w:szCs w:val="22"/>
              </w:rPr>
            </w:pP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§63.160-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§63.183</w:t>
            </w:r>
          </w:p>
        </w:tc>
        <w:tc>
          <w:tcPr>
            <w:tcW w:w="1435" w:type="dxa"/>
            <w:vAlign w:val="center"/>
          </w:tcPr>
          <w:p w:rsidR="001745D7" w:rsidRPr="00002B95" w:rsidRDefault="001745D7" w:rsidP="00B77420">
            <w:pPr>
              <w:widowControl w:val="0"/>
              <w:jc w:val="center"/>
              <w:rPr>
                <w:sz w:val="22"/>
                <w:szCs w:val="22"/>
              </w:rPr>
            </w:pPr>
            <w:r w:rsidRPr="00002B95">
              <w:rPr>
                <w:sz w:val="22"/>
                <w:szCs w:val="22"/>
              </w:rPr>
              <w:t>P</w:t>
            </w:r>
          </w:p>
        </w:tc>
        <w:tc>
          <w:tcPr>
            <w:tcW w:w="4320" w:type="dxa"/>
          </w:tcPr>
          <w:p w:rsidR="001745D7" w:rsidRPr="00002B95" w:rsidRDefault="001745D7" w:rsidP="004761DF">
            <w:pPr>
              <w:widowControl w:val="0"/>
              <w:rPr>
                <w:sz w:val="22"/>
                <w:szCs w:val="22"/>
              </w:rPr>
            </w:pPr>
            <w:r w:rsidRPr="00002B95">
              <w:rPr>
                <w:sz w:val="22"/>
                <w:szCs w:val="22"/>
              </w:rPr>
              <w:t>Reserved</w:t>
            </w:r>
          </w:p>
        </w:tc>
      </w:tr>
      <w:tr w:rsidR="001745D7" w:rsidRPr="00002B95" w:rsidTr="00763EFD">
        <w:trPr>
          <w:cantSplit/>
          <w:jc w:val="center"/>
        </w:trPr>
        <w:tc>
          <w:tcPr>
            <w:tcW w:w="1170" w:type="dxa"/>
            <w:vAlign w:val="center"/>
          </w:tcPr>
          <w:p w:rsidR="001745D7" w:rsidRPr="00002B95" w:rsidRDefault="001745D7" w:rsidP="00B77420">
            <w:pPr>
              <w:widowControl w:val="0"/>
              <w:jc w:val="center"/>
              <w:rPr>
                <w:sz w:val="22"/>
                <w:szCs w:val="22"/>
              </w:rPr>
            </w:pPr>
            <w:r w:rsidRPr="00002B95">
              <w:rPr>
                <w:sz w:val="22"/>
                <w:szCs w:val="22"/>
              </w:rPr>
              <w:t>Q</w:t>
            </w:r>
          </w:p>
        </w:tc>
        <w:tc>
          <w:tcPr>
            <w:tcW w:w="3875" w:type="dxa"/>
          </w:tcPr>
          <w:p w:rsidR="001745D7" w:rsidRPr="00002B95" w:rsidRDefault="001745D7" w:rsidP="004761DF">
            <w:pPr>
              <w:widowControl w:val="0"/>
              <w:ind w:right="44"/>
              <w:rPr>
                <w:sz w:val="22"/>
                <w:szCs w:val="22"/>
              </w:rPr>
            </w:pPr>
            <w:r w:rsidRPr="00002B95">
              <w:rPr>
                <w:sz w:val="22"/>
                <w:szCs w:val="22"/>
              </w:rPr>
              <w:t>National Emission Standards for Hazardous Air Pollutants for Industrial Process Cooling Towers</w:t>
            </w:r>
          </w:p>
          <w:p w:rsidR="001745D7" w:rsidRPr="00002B95" w:rsidRDefault="001745D7" w:rsidP="004761DF">
            <w:pPr>
              <w:widowControl w:val="0"/>
              <w:rPr>
                <w:sz w:val="22"/>
                <w:szCs w:val="22"/>
              </w:rPr>
            </w:pPr>
            <w:r w:rsidRPr="00002B95">
              <w:rPr>
                <w:sz w:val="22"/>
                <w:szCs w:val="22"/>
              </w:rPr>
              <w:t>§63.400-§63.407</w:t>
            </w:r>
          </w:p>
        </w:tc>
        <w:tc>
          <w:tcPr>
            <w:tcW w:w="1435" w:type="dxa"/>
            <w:vAlign w:val="center"/>
          </w:tcPr>
          <w:p w:rsidR="001745D7" w:rsidRPr="00002B95" w:rsidRDefault="001745D7" w:rsidP="00B77420">
            <w:pPr>
              <w:widowControl w:val="0"/>
              <w:jc w:val="center"/>
              <w:rPr>
                <w:sz w:val="22"/>
                <w:szCs w:val="22"/>
              </w:rPr>
            </w:pPr>
            <w:r w:rsidRPr="00002B95">
              <w:rPr>
                <w:sz w:val="22"/>
                <w:szCs w:val="22"/>
              </w:rPr>
              <w:t>CC</w:t>
            </w:r>
          </w:p>
        </w:tc>
        <w:tc>
          <w:tcPr>
            <w:tcW w:w="4320" w:type="dxa"/>
          </w:tcPr>
          <w:p w:rsidR="001745D7" w:rsidRPr="00002B95" w:rsidRDefault="001745D7" w:rsidP="004761DF">
            <w:pPr>
              <w:widowControl w:val="0"/>
              <w:rPr>
                <w:sz w:val="22"/>
                <w:szCs w:val="22"/>
              </w:rPr>
            </w:pPr>
            <w:r w:rsidRPr="00002B95">
              <w:rPr>
                <w:sz w:val="22"/>
                <w:szCs w:val="22"/>
              </w:rPr>
              <w:t>National Emission Standards for Hazardous Air Pollutants From Petroleum Refineries</w:t>
            </w:r>
          </w:p>
          <w:p w:rsidR="001745D7" w:rsidRPr="00002B95" w:rsidRDefault="001745D7" w:rsidP="004761DF">
            <w:pPr>
              <w:widowControl w:val="0"/>
              <w:rPr>
                <w:sz w:val="22"/>
                <w:szCs w:val="22"/>
              </w:rPr>
            </w:pPr>
            <w:r w:rsidRPr="00002B95">
              <w:rPr>
                <w:sz w:val="22"/>
                <w:szCs w:val="22"/>
              </w:rPr>
              <w:t>§63.640-§63.679</w:t>
            </w:r>
          </w:p>
        </w:tc>
      </w:tr>
      <w:tr w:rsidR="001745D7" w:rsidRPr="00002B95" w:rsidTr="00763EFD">
        <w:trPr>
          <w:cantSplit/>
          <w:trHeight w:val="763"/>
          <w:tblHeader/>
          <w:jc w:val="center"/>
        </w:trPr>
        <w:tc>
          <w:tcPr>
            <w:tcW w:w="1170" w:type="dxa"/>
            <w:vAlign w:val="center"/>
          </w:tcPr>
          <w:p w:rsidR="001745D7" w:rsidRPr="00002B95" w:rsidRDefault="001745D7" w:rsidP="00B77420">
            <w:pPr>
              <w:widowControl w:val="0"/>
              <w:jc w:val="center"/>
              <w:rPr>
                <w:b/>
                <w:sz w:val="22"/>
                <w:szCs w:val="22"/>
              </w:rPr>
            </w:pPr>
            <w:r w:rsidRPr="00002B95">
              <w:rPr>
                <w:sz w:val="22"/>
                <w:szCs w:val="22"/>
              </w:rPr>
              <w:t>R</w:t>
            </w:r>
          </w:p>
        </w:tc>
        <w:tc>
          <w:tcPr>
            <w:tcW w:w="3875" w:type="dxa"/>
          </w:tcPr>
          <w:p w:rsidR="001745D7" w:rsidRPr="00002B95" w:rsidRDefault="001745D7" w:rsidP="004761DF">
            <w:pPr>
              <w:widowControl w:val="0"/>
              <w:ind w:right="44"/>
              <w:rPr>
                <w:sz w:val="22"/>
                <w:szCs w:val="22"/>
              </w:rPr>
            </w:pPr>
            <w:r w:rsidRPr="00002B95">
              <w:rPr>
                <w:sz w:val="22"/>
                <w:szCs w:val="22"/>
              </w:rPr>
              <w:t>National Emission Standards for Gasoline Distribution Facilities (Bulk Gasoline Terminals and Pipeline Breakout Stations)</w:t>
            </w:r>
          </w:p>
          <w:p w:rsidR="001745D7" w:rsidRPr="00002B95" w:rsidRDefault="001745D7" w:rsidP="004761DF">
            <w:pPr>
              <w:widowControl w:val="0"/>
              <w:rPr>
                <w:b/>
                <w:sz w:val="22"/>
                <w:szCs w:val="22"/>
              </w:rPr>
            </w:pPr>
            <w:r w:rsidRPr="00002B95">
              <w:rPr>
                <w:sz w:val="22"/>
                <w:szCs w:val="22"/>
              </w:rPr>
              <w:t>§63.420-§63.429</w:t>
            </w:r>
          </w:p>
        </w:tc>
        <w:tc>
          <w:tcPr>
            <w:tcW w:w="1435" w:type="dxa"/>
            <w:vAlign w:val="center"/>
          </w:tcPr>
          <w:p w:rsidR="001745D7" w:rsidRPr="00002B95" w:rsidRDefault="001745D7" w:rsidP="00B77420">
            <w:pPr>
              <w:widowControl w:val="0"/>
              <w:jc w:val="center"/>
              <w:rPr>
                <w:b/>
                <w:sz w:val="22"/>
                <w:szCs w:val="22"/>
              </w:rPr>
            </w:pPr>
            <w:r w:rsidRPr="00002B95">
              <w:rPr>
                <w:sz w:val="22"/>
                <w:szCs w:val="22"/>
              </w:rPr>
              <w:t>DD</w:t>
            </w:r>
          </w:p>
        </w:tc>
        <w:tc>
          <w:tcPr>
            <w:tcW w:w="4320" w:type="dxa"/>
          </w:tcPr>
          <w:p w:rsidR="001745D7" w:rsidRPr="00002B95" w:rsidRDefault="001745D7" w:rsidP="004761DF">
            <w:pPr>
              <w:widowControl w:val="0"/>
              <w:rPr>
                <w:sz w:val="22"/>
                <w:szCs w:val="22"/>
              </w:rPr>
            </w:pPr>
            <w:r w:rsidRPr="00002B95">
              <w:rPr>
                <w:sz w:val="22"/>
                <w:szCs w:val="22"/>
              </w:rPr>
              <w:t>National Emission Standards for Hazardous Air Pollutants from Off-Site Waste and Recovery Operations</w:t>
            </w:r>
          </w:p>
          <w:p w:rsidR="001745D7" w:rsidRPr="00002B95" w:rsidRDefault="001745D7" w:rsidP="004761DF">
            <w:pPr>
              <w:widowControl w:val="0"/>
              <w:rPr>
                <w:b/>
                <w:sz w:val="22"/>
                <w:szCs w:val="22"/>
              </w:rPr>
            </w:pPr>
            <w:r w:rsidRPr="00002B95">
              <w:rPr>
                <w:sz w:val="22"/>
                <w:szCs w:val="22"/>
              </w:rPr>
              <w:t>§63.680-§63.698</w:t>
            </w:r>
          </w:p>
        </w:tc>
      </w:tr>
      <w:tr w:rsidR="001745D7" w:rsidRPr="00002B95" w:rsidTr="00763EFD">
        <w:trPr>
          <w:cantSplit/>
          <w:jc w:val="center"/>
        </w:trPr>
        <w:tc>
          <w:tcPr>
            <w:tcW w:w="1170" w:type="dxa"/>
            <w:vAlign w:val="center"/>
          </w:tcPr>
          <w:p w:rsidR="001745D7" w:rsidRPr="00002B95" w:rsidRDefault="001745D7" w:rsidP="00B77420">
            <w:pPr>
              <w:widowControl w:val="0"/>
              <w:jc w:val="center"/>
              <w:rPr>
                <w:sz w:val="22"/>
                <w:szCs w:val="22"/>
              </w:rPr>
            </w:pPr>
            <w:r w:rsidRPr="00002B95">
              <w:rPr>
                <w:sz w:val="22"/>
                <w:szCs w:val="22"/>
              </w:rPr>
              <w:t>S</w:t>
            </w:r>
          </w:p>
        </w:tc>
        <w:tc>
          <w:tcPr>
            <w:tcW w:w="3875" w:type="dxa"/>
          </w:tcPr>
          <w:p w:rsidR="001745D7" w:rsidRPr="00002B95" w:rsidRDefault="001745D7" w:rsidP="004761DF">
            <w:pPr>
              <w:widowControl w:val="0"/>
              <w:rPr>
                <w:sz w:val="22"/>
                <w:szCs w:val="22"/>
              </w:rPr>
            </w:pPr>
            <w:r w:rsidRPr="00002B95">
              <w:rPr>
                <w:sz w:val="22"/>
                <w:szCs w:val="22"/>
              </w:rPr>
              <w:t>National Emission Standards for Hazardous Air Pollutants from the Pulp and Paper Industry</w:t>
            </w:r>
          </w:p>
          <w:p w:rsidR="001745D7" w:rsidRPr="00002B95" w:rsidRDefault="001745D7" w:rsidP="004761DF">
            <w:pPr>
              <w:widowControl w:val="0"/>
              <w:ind w:right="44"/>
              <w:rPr>
                <w:sz w:val="22"/>
                <w:szCs w:val="22"/>
              </w:rPr>
            </w:pPr>
            <w:r w:rsidRPr="00002B95">
              <w:rPr>
                <w:sz w:val="22"/>
                <w:szCs w:val="22"/>
              </w:rPr>
              <w:t>§63.440-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§63.459</w:t>
            </w:r>
          </w:p>
        </w:tc>
        <w:tc>
          <w:tcPr>
            <w:tcW w:w="1435" w:type="dxa"/>
            <w:vAlign w:val="center"/>
          </w:tcPr>
          <w:p w:rsidR="001745D7" w:rsidRPr="00002B95" w:rsidRDefault="001745D7" w:rsidP="00B77420">
            <w:pPr>
              <w:widowControl w:val="0"/>
              <w:jc w:val="center"/>
              <w:rPr>
                <w:sz w:val="22"/>
                <w:szCs w:val="22"/>
              </w:rPr>
            </w:pPr>
            <w:r w:rsidRPr="00002B95">
              <w:rPr>
                <w:sz w:val="22"/>
                <w:szCs w:val="22"/>
              </w:rPr>
              <w:t>EE</w:t>
            </w:r>
          </w:p>
        </w:tc>
        <w:tc>
          <w:tcPr>
            <w:tcW w:w="4320" w:type="dxa"/>
          </w:tcPr>
          <w:p w:rsidR="001745D7" w:rsidRPr="00002B95" w:rsidRDefault="001745D7" w:rsidP="004761DF">
            <w:pPr>
              <w:widowControl w:val="0"/>
              <w:rPr>
                <w:sz w:val="22"/>
                <w:szCs w:val="22"/>
              </w:rPr>
            </w:pPr>
            <w:r w:rsidRPr="00002B95">
              <w:rPr>
                <w:sz w:val="22"/>
                <w:szCs w:val="22"/>
              </w:rPr>
              <w:t>National Emission Standards for Magnetic Tape Manufacturing Operations</w:t>
            </w:r>
          </w:p>
          <w:p w:rsidR="001745D7" w:rsidRPr="00002B95" w:rsidRDefault="001745D7" w:rsidP="004761DF">
            <w:pPr>
              <w:widowControl w:val="0"/>
              <w:rPr>
                <w:sz w:val="22"/>
                <w:szCs w:val="22"/>
              </w:rPr>
            </w:pPr>
            <w:r w:rsidRPr="00002B95">
              <w:rPr>
                <w:sz w:val="22"/>
                <w:szCs w:val="22"/>
              </w:rPr>
              <w:t>§63.701-§63.708</w:t>
            </w:r>
          </w:p>
        </w:tc>
      </w:tr>
      <w:tr w:rsidR="001745D7" w:rsidRPr="00002B95" w:rsidTr="00763EFD">
        <w:trPr>
          <w:cantSplit/>
          <w:jc w:val="center"/>
        </w:trPr>
        <w:tc>
          <w:tcPr>
            <w:tcW w:w="1170" w:type="dxa"/>
            <w:vAlign w:val="center"/>
          </w:tcPr>
          <w:p w:rsidR="001745D7" w:rsidRPr="00002B95" w:rsidRDefault="001745D7" w:rsidP="00B77420">
            <w:pPr>
              <w:widowControl w:val="0"/>
              <w:jc w:val="center"/>
              <w:rPr>
                <w:sz w:val="22"/>
                <w:szCs w:val="22"/>
              </w:rPr>
            </w:pPr>
            <w:r w:rsidRPr="00002B95">
              <w:rPr>
                <w:sz w:val="22"/>
                <w:szCs w:val="22"/>
              </w:rPr>
              <w:t>T</w:t>
            </w:r>
          </w:p>
        </w:tc>
        <w:tc>
          <w:tcPr>
            <w:tcW w:w="3875" w:type="dxa"/>
          </w:tcPr>
          <w:p w:rsidR="001745D7" w:rsidRPr="00002B95" w:rsidRDefault="001745D7" w:rsidP="004761DF">
            <w:pPr>
              <w:widowControl w:val="0"/>
              <w:rPr>
                <w:sz w:val="22"/>
                <w:szCs w:val="22"/>
              </w:rPr>
            </w:pPr>
            <w:r w:rsidRPr="00002B95">
              <w:rPr>
                <w:sz w:val="22"/>
                <w:szCs w:val="22"/>
              </w:rPr>
              <w:t>National Emission Standards for Halogenated Solvent Cleaning</w:t>
            </w:r>
          </w:p>
          <w:p w:rsidR="001745D7" w:rsidRPr="00002B95" w:rsidRDefault="001745D7" w:rsidP="004761DF">
            <w:pPr>
              <w:widowControl w:val="0"/>
              <w:ind w:right="44"/>
              <w:rPr>
                <w:sz w:val="22"/>
                <w:szCs w:val="22"/>
              </w:rPr>
            </w:pPr>
            <w:r w:rsidRPr="00002B95">
              <w:rPr>
                <w:sz w:val="22"/>
                <w:szCs w:val="22"/>
              </w:rPr>
              <w:t>§63.460-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§63.471</w:t>
            </w:r>
          </w:p>
        </w:tc>
        <w:tc>
          <w:tcPr>
            <w:tcW w:w="1435" w:type="dxa"/>
            <w:vAlign w:val="center"/>
          </w:tcPr>
          <w:p w:rsidR="001745D7" w:rsidRPr="00002B95" w:rsidRDefault="001745D7" w:rsidP="00B77420">
            <w:pPr>
              <w:widowControl w:val="0"/>
              <w:jc w:val="center"/>
              <w:rPr>
                <w:sz w:val="22"/>
                <w:szCs w:val="22"/>
              </w:rPr>
            </w:pPr>
            <w:r w:rsidRPr="00002B95">
              <w:rPr>
                <w:sz w:val="22"/>
                <w:szCs w:val="22"/>
              </w:rPr>
              <w:t>FF</w:t>
            </w:r>
          </w:p>
        </w:tc>
        <w:tc>
          <w:tcPr>
            <w:tcW w:w="4320" w:type="dxa"/>
          </w:tcPr>
          <w:p w:rsidR="001745D7" w:rsidRPr="00002B95" w:rsidRDefault="001745D7" w:rsidP="004761DF">
            <w:pPr>
              <w:widowControl w:val="0"/>
              <w:rPr>
                <w:sz w:val="22"/>
                <w:szCs w:val="22"/>
              </w:rPr>
            </w:pPr>
            <w:r w:rsidRPr="00002B95">
              <w:rPr>
                <w:sz w:val="22"/>
                <w:szCs w:val="22"/>
              </w:rPr>
              <w:t>Omitted</w:t>
            </w:r>
          </w:p>
          <w:p w:rsidR="001745D7" w:rsidRPr="00002B95" w:rsidRDefault="001745D7" w:rsidP="004761DF">
            <w:pPr>
              <w:widowControl w:val="0"/>
              <w:rPr>
                <w:sz w:val="22"/>
                <w:szCs w:val="22"/>
              </w:rPr>
            </w:pPr>
          </w:p>
        </w:tc>
      </w:tr>
      <w:tr w:rsidR="001745D7" w:rsidRPr="00002B95" w:rsidTr="00763EFD">
        <w:trPr>
          <w:cantSplit/>
          <w:jc w:val="center"/>
        </w:trPr>
        <w:tc>
          <w:tcPr>
            <w:tcW w:w="1170" w:type="dxa"/>
            <w:vAlign w:val="center"/>
          </w:tcPr>
          <w:p w:rsidR="001745D7" w:rsidRPr="00002B95" w:rsidRDefault="001745D7" w:rsidP="00B77420">
            <w:pPr>
              <w:widowControl w:val="0"/>
              <w:jc w:val="center"/>
              <w:rPr>
                <w:sz w:val="22"/>
                <w:szCs w:val="22"/>
              </w:rPr>
            </w:pPr>
            <w:r w:rsidRPr="00002B95">
              <w:rPr>
                <w:sz w:val="22"/>
                <w:szCs w:val="22"/>
              </w:rPr>
              <w:t>U</w:t>
            </w:r>
          </w:p>
        </w:tc>
        <w:tc>
          <w:tcPr>
            <w:tcW w:w="3875" w:type="dxa"/>
          </w:tcPr>
          <w:p w:rsidR="001745D7" w:rsidRPr="00002B95" w:rsidRDefault="001745D7" w:rsidP="004761DF">
            <w:pPr>
              <w:widowControl w:val="0"/>
              <w:rPr>
                <w:sz w:val="22"/>
                <w:szCs w:val="22"/>
              </w:rPr>
            </w:pPr>
            <w:r w:rsidRPr="00002B95">
              <w:rPr>
                <w:sz w:val="22"/>
                <w:szCs w:val="22"/>
              </w:rPr>
              <w:t>National Emission Standards for Hazardous Air Pollutant Emissions</w:t>
            </w:r>
            <w:r w:rsidR="00002B95">
              <w:rPr>
                <w:sz w:val="22"/>
                <w:szCs w:val="22"/>
              </w:rPr>
              <w:t xml:space="preserve">:  </w:t>
            </w:r>
            <w:r w:rsidRPr="00002B95">
              <w:rPr>
                <w:sz w:val="22"/>
                <w:szCs w:val="22"/>
              </w:rPr>
              <w:t>Group I Polymers and Resins</w:t>
            </w:r>
          </w:p>
          <w:p w:rsidR="001745D7" w:rsidRPr="00002B95" w:rsidRDefault="001745D7" w:rsidP="004761DF">
            <w:pPr>
              <w:widowControl w:val="0"/>
              <w:rPr>
                <w:sz w:val="22"/>
                <w:szCs w:val="22"/>
              </w:rPr>
            </w:pPr>
            <w:r w:rsidRPr="00002B95">
              <w:rPr>
                <w:sz w:val="22"/>
                <w:szCs w:val="22"/>
              </w:rPr>
              <w:t>§63.480-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§63.507</w:t>
            </w:r>
          </w:p>
        </w:tc>
        <w:tc>
          <w:tcPr>
            <w:tcW w:w="1435" w:type="dxa"/>
            <w:vAlign w:val="center"/>
          </w:tcPr>
          <w:p w:rsidR="001745D7" w:rsidRPr="00002B95" w:rsidRDefault="001745D7" w:rsidP="00B77420">
            <w:pPr>
              <w:widowControl w:val="0"/>
              <w:jc w:val="center"/>
              <w:rPr>
                <w:sz w:val="22"/>
                <w:szCs w:val="22"/>
              </w:rPr>
            </w:pPr>
            <w:r w:rsidRPr="00002B95">
              <w:rPr>
                <w:sz w:val="22"/>
                <w:szCs w:val="22"/>
              </w:rPr>
              <w:t>GG</w:t>
            </w:r>
          </w:p>
        </w:tc>
        <w:tc>
          <w:tcPr>
            <w:tcW w:w="4320" w:type="dxa"/>
          </w:tcPr>
          <w:p w:rsidR="001745D7" w:rsidRPr="00002B95" w:rsidRDefault="001745D7" w:rsidP="004761DF">
            <w:pPr>
              <w:widowControl w:val="0"/>
              <w:rPr>
                <w:sz w:val="22"/>
                <w:szCs w:val="22"/>
              </w:rPr>
            </w:pPr>
            <w:r w:rsidRPr="00002B95">
              <w:rPr>
                <w:sz w:val="22"/>
                <w:szCs w:val="22"/>
              </w:rPr>
              <w:t>National Emission Standards for Aerospace Manufacturing and Rework Facilities</w:t>
            </w:r>
          </w:p>
          <w:p w:rsidR="001745D7" w:rsidRPr="00002B95" w:rsidRDefault="001745D7" w:rsidP="004761DF">
            <w:pPr>
              <w:widowControl w:val="0"/>
              <w:rPr>
                <w:sz w:val="22"/>
                <w:szCs w:val="22"/>
              </w:rPr>
            </w:pPr>
            <w:r w:rsidRPr="00002B95">
              <w:rPr>
                <w:sz w:val="22"/>
                <w:szCs w:val="22"/>
              </w:rPr>
              <w:t>§63.741-§63.759</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V</w:t>
            </w:r>
          </w:p>
        </w:tc>
        <w:tc>
          <w:tcPr>
            <w:tcW w:w="3875" w:type="dxa"/>
            <w:tcMar>
              <w:right w:w="120" w:type="dxa"/>
            </w:tcMar>
          </w:tcPr>
          <w:p w:rsidR="001745D7" w:rsidRPr="00002B95" w:rsidRDefault="001745D7" w:rsidP="004761DF">
            <w:pPr>
              <w:widowControl w:val="0"/>
              <w:rPr>
                <w:sz w:val="22"/>
                <w:szCs w:val="22"/>
              </w:rPr>
            </w:pPr>
            <w:r w:rsidRPr="00002B95">
              <w:rPr>
                <w:sz w:val="22"/>
                <w:szCs w:val="22"/>
              </w:rPr>
              <w:t>Reserved</w:t>
            </w:r>
          </w:p>
        </w:tc>
        <w:tc>
          <w:tcPr>
            <w:tcW w:w="1435" w:type="dxa"/>
            <w:tcMar>
              <w:right w:w="120" w:type="dxa"/>
            </w:tcMar>
            <w:vAlign w:val="center"/>
          </w:tcPr>
          <w:p w:rsidR="001745D7" w:rsidRPr="00002B95" w:rsidRDefault="001745D7" w:rsidP="00B77420">
            <w:pPr>
              <w:widowControl w:val="0"/>
              <w:jc w:val="center"/>
              <w:rPr>
                <w:sz w:val="22"/>
                <w:szCs w:val="22"/>
              </w:rPr>
            </w:pPr>
            <w:r w:rsidRPr="00002B95">
              <w:rPr>
                <w:sz w:val="22"/>
                <w:szCs w:val="22"/>
              </w:rPr>
              <w:t>HH</w:t>
            </w:r>
          </w:p>
        </w:tc>
        <w:tc>
          <w:tcPr>
            <w:tcW w:w="4320" w:type="dxa"/>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From Oil and Natural Gas Production Facilities</w:t>
            </w:r>
          </w:p>
          <w:p w:rsidR="001745D7" w:rsidRPr="00002B95" w:rsidRDefault="001745D7" w:rsidP="004761DF">
            <w:pPr>
              <w:widowControl w:val="0"/>
              <w:rPr>
                <w:sz w:val="22"/>
                <w:szCs w:val="22"/>
              </w:rPr>
            </w:pPr>
            <w:r w:rsidRPr="00002B95">
              <w:rPr>
                <w:sz w:val="22"/>
                <w:szCs w:val="22"/>
              </w:rPr>
              <w:t>§63.760-§63.779</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W</w:t>
            </w:r>
          </w:p>
        </w:tc>
        <w:tc>
          <w:tcPr>
            <w:tcW w:w="3875" w:type="dxa"/>
            <w:tcMar>
              <w:right w:w="120" w:type="dxa"/>
            </w:tcMar>
          </w:tcPr>
          <w:p w:rsidR="001745D7" w:rsidRPr="00002B95" w:rsidRDefault="001745D7" w:rsidP="002A7C29">
            <w:pPr>
              <w:widowControl w:val="0"/>
              <w:rPr>
                <w:sz w:val="22"/>
                <w:szCs w:val="22"/>
              </w:rPr>
            </w:pPr>
            <w:r w:rsidRPr="00002B95">
              <w:rPr>
                <w:sz w:val="22"/>
                <w:szCs w:val="22"/>
              </w:rPr>
              <w:t>National Emission Standards for Hazardous Air Pollutants for Epoxy Resins Production and Non-Nylon Polyamides Production</w:t>
            </w:r>
          </w:p>
          <w:p w:rsidR="001745D7" w:rsidRPr="00002B95" w:rsidRDefault="001745D7" w:rsidP="002A7C29">
            <w:pPr>
              <w:widowControl w:val="0"/>
              <w:rPr>
                <w:sz w:val="22"/>
                <w:szCs w:val="22"/>
              </w:rPr>
            </w:pPr>
            <w:r w:rsidRPr="00002B95">
              <w:rPr>
                <w:sz w:val="22"/>
                <w:szCs w:val="22"/>
              </w:rPr>
              <w:t>§63.520-</w:t>
            </w:r>
            <w:r w:rsidRPr="00002B95">
              <w:rPr>
                <w:sz w:val="22"/>
                <w:szCs w:val="22"/>
                <w:lang w:val="en-CA"/>
              </w:rPr>
              <w:fldChar w:fldCharType="begin"/>
            </w:r>
            <w:r w:rsidRPr="00002B95">
              <w:rPr>
                <w:sz w:val="22"/>
                <w:szCs w:val="22"/>
                <w:lang w:val="en-CA"/>
              </w:rPr>
              <w:instrText xml:space="preserve"> SEQ CHAPTER \h \r 1</w:instrText>
            </w:r>
            <w:r w:rsidRPr="00002B95">
              <w:rPr>
                <w:sz w:val="22"/>
                <w:szCs w:val="22"/>
                <w:lang w:val="en-CA"/>
              </w:rPr>
              <w:fldChar w:fldCharType="end"/>
            </w:r>
            <w:r w:rsidRPr="00002B95">
              <w:rPr>
                <w:sz w:val="22"/>
                <w:szCs w:val="22"/>
              </w:rPr>
              <w:t>§63.529</w:t>
            </w:r>
          </w:p>
        </w:tc>
        <w:tc>
          <w:tcPr>
            <w:tcW w:w="1435" w:type="dxa"/>
            <w:tcMar>
              <w:right w:w="120" w:type="dxa"/>
            </w:tcMar>
            <w:vAlign w:val="center"/>
          </w:tcPr>
          <w:p w:rsidR="001745D7" w:rsidRPr="00002B95" w:rsidRDefault="001745D7" w:rsidP="00B77420">
            <w:pPr>
              <w:widowControl w:val="0"/>
              <w:jc w:val="center"/>
              <w:rPr>
                <w:sz w:val="22"/>
                <w:szCs w:val="22"/>
              </w:rPr>
            </w:pPr>
            <w:r w:rsidRPr="00002B95">
              <w:rPr>
                <w:sz w:val="22"/>
                <w:szCs w:val="22"/>
              </w:rPr>
              <w:t>II</w:t>
            </w:r>
          </w:p>
        </w:tc>
        <w:tc>
          <w:tcPr>
            <w:tcW w:w="4320" w:type="dxa"/>
            <w:tcMar>
              <w:right w:w="120" w:type="dxa"/>
            </w:tcMar>
          </w:tcPr>
          <w:p w:rsidR="001745D7" w:rsidRPr="00002B95" w:rsidRDefault="001745D7" w:rsidP="002A7C29">
            <w:pPr>
              <w:widowControl w:val="0"/>
              <w:rPr>
                <w:sz w:val="22"/>
                <w:szCs w:val="22"/>
              </w:rPr>
            </w:pPr>
            <w:r w:rsidRPr="00002B95">
              <w:rPr>
                <w:sz w:val="22"/>
                <w:szCs w:val="22"/>
              </w:rPr>
              <w:t>National Emission Standards for Shipbuilding and Ship Repair (Surface Coating)</w:t>
            </w:r>
          </w:p>
          <w:p w:rsidR="001745D7" w:rsidRPr="00002B95" w:rsidRDefault="001745D7" w:rsidP="002A7C29">
            <w:pPr>
              <w:widowControl w:val="0"/>
              <w:rPr>
                <w:sz w:val="22"/>
                <w:szCs w:val="22"/>
              </w:rPr>
            </w:pPr>
            <w:r w:rsidRPr="00002B95">
              <w:rPr>
                <w:sz w:val="22"/>
                <w:szCs w:val="22"/>
              </w:rPr>
              <w:t>§63.780-§63.789</w:t>
            </w:r>
          </w:p>
        </w:tc>
      </w:tr>
    </w:tbl>
    <w:p w:rsidR="001745D7" w:rsidRPr="00002B95" w:rsidRDefault="001745D7" w:rsidP="001745D7">
      <w:pPr>
        <w:widowControl w:val="0"/>
        <w:tabs>
          <w:tab w:val="center" w:pos="5400"/>
        </w:tabs>
        <w:jc w:val="center"/>
        <w:rPr>
          <w:b/>
          <w:sz w:val="22"/>
          <w:szCs w:val="22"/>
        </w:rPr>
      </w:pPr>
      <w:r w:rsidRPr="00002B95">
        <w:br w:type="page"/>
      </w:r>
      <w:r w:rsidRPr="00002B95">
        <w:rPr>
          <w:b/>
          <w:sz w:val="22"/>
          <w:szCs w:val="22"/>
        </w:rPr>
        <w:lastRenderedPageBreak/>
        <w:t>Maximum Achievable Control Technology Standards</w:t>
      </w:r>
    </w:p>
    <w:p w:rsidR="001745D7" w:rsidRPr="00002B95" w:rsidRDefault="001745D7" w:rsidP="00B77420">
      <w:pPr>
        <w:spacing w:after="240"/>
        <w:jc w:val="center"/>
      </w:pPr>
      <w:r w:rsidRPr="00002B95">
        <w:rPr>
          <w:b/>
          <w:sz w:val="22"/>
          <w:szCs w:val="22"/>
        </w:rPr>
        <w:t>Reference Table for (MACT – RT) for Air Quality Permits</w:t>
      </w:r>
    </w:p>
    <w:tbl>
      <w:tblPr>
        <w:tblW w:w="10800" w:type="dxa"/>
        <w:jc w:val="center"/>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170"/>
        <w:gridCol w:w="3874"/>
        <w:gridCol w:w="1436"/>
        <w:gridCol w:w="4320"/>
      </w:tblGrid>
      <w:tr w:rsidR="001745D7" w:rsidRPr="00002B95" w:rsidTr="00763EFD">
        <w:trPr>
          <w:cantSplit/>
          <w:jc w:val="center"/>
        </w:trPr>
        <w:tc>
          <w:tcPr>
            <w:tcW w:w="1170" w:type="dxa"/>
            <w:shd w:val="pct10" w:color="000000" w:fill="auto"/>
            <w:tcMar>
              <w:right w:w="0" w:type="dxa"/>
            </w:tcMar>
          </w:tcPr>
          <w:p w:rsidR="001745D7" w:rsidRPr="00002B95" w:rsidRDefault="001745D7" w:rsidP="00B77420">
            <w:pPr>
              <w:widowControl w:val="0"/>
              <w:jc w:val="center"/>
              <w:rPr>
                <w:b/>
                <w:sz w:val="22"/>
                <w:szCs w:val="22"/>
              </w:rPr>
            </w:pPr>
            <w:r w:rsidRPr="00002B95">
              <w:rPr>
                <w:b/>
                <w:sz w:val="22"/>
                <w:szCs w:val="22"/>
              </w:rPr>
              <w:t>40 CFR Part 63</w:t>
            </w:r>
          </w:p>
          <w:p w:rsidR="001745D7" w:rsidRPr="00002B95" w:rsidRDefault="001745D7" w:rsidP="00B77420">
            <w:pPr>
              <w:widowControl w:val="0"/>
              <w:jc w:val="center"/>
              <w:rPr>
                <w:b/>
                <w:sz w:val="22"/>
                <w:szCs w:val="22"/>
              </w:rPr>
            </w:pPr>
            <w:r w:rsidRPr="00002B95">
              <w:rPr>
                <w:b/>
                <w:sz w:val="22"/>
                <w:szCs w:val="22"/>
              </w:rPr>
              <w:t>Subpart:</w:t>
            </w:r>
          </w:p>
        </w:tc>
        <w:tc>
          <w:tcPr>
            <w:tcW w:w="3874" w:type="dxa"/>
            <w:shd w:val="pct10" w:color="000000" w:fill="auto"/>
            <w:tcMar>
              <w:right w:w="120" w:type="dxa"/>
            </w:tcMar>
            <w:vAlign w:val="center"/>
          </w:tcPr>
          <w:p w:rsidR="001745D7" w:rsidRPr="00002B95" w:rsidRDefault="001745D7" w:rsidP="00B77420">
            <w:pPr>
              <w:widowControl w:val="0"/>
              <w:jc w:val="center"/>
              <w:rPr>
                <w:b/>
                <w:sz w:val="22"/>
                <w:szCs w:val="22"/>
              </w:rPr>
            </w:pPr>
            <w:r w:rsidRPr="00002B95">
              <w:rPr>
                <w:b/>
                <w:sz w:val="22"/>
                <w:szCs w:val="22"/>
              </w:rPr>
              <w:t>Title and Reference</w:t>
            </w:r>
          </w:p>
        </w:tc>
        <w:tc>
          <w:tcPr>
            <w:tcW w:w="1436" w:type="dxa"/>
            <w:shd w:val="pct10" w:color="000000" w:fill="auto"/>
            <w:tcMar>
              <w:right w:w="120" w:type="dxa"/>
            </w:tcMar>
          </w:tcPr>
          <w:p w:rsidR="001745D7" w:rsidRPr="00002B95" w:rsidRDefault="001745D7" w:rsidP="00B77420">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1745D7" w:rsidRPr="00002B95" w:rsidRDefault="001745D7" w:rsidP="00B77420">
            <w:pPr>
              <w:widowControl w:val="0"/>
              <w:jc w:val="center"/>
              <w:rPr>
                <w:b/>
                <w:sz w:val="22"/>
                <w:szCs w:val="22"/>
              </w:rPr>
            </w:pPr>
            <w:r w:rsidRPr="00002B95">
              <w:rPr>
                <w:b/>
                <w:sz w:val="22"/>
                <w:szCs w:val="22"/>
              </w:rPr>
              <w:t>Part 63 Subpart:</w:t>
            </w:r>
          </w:p>
        </w:tc>
        <w:tc>
          <w:tcPr>
            <w:tcW w:w="4320" w:type="dxa"/>
            <w:shd w:val="pct10" w:color="000000" w:fill="auto"/>
            <w:tcMar>
              <w:right w:w="120" w:type="dxa"/>
            </w:tcMar>
            <w:vAlign w:val="center"/>
          </w:tcPr>
          <w:p w:rsidR="001745D7" w:rsidRPr="00002B95" w:rsidRDefault="001745D7" w:rsidP="00B77420">
            <w:pPr>
              <w:widowControl w:val="0"/>
              <w:jc w:val="center"/>
              <w:rPr>
                <w:b/>
                <w:sz w:val="22"/>
                <w:szCs w:val="22"/>
              </w:rPr>
            </w:pPr>
            <w:r w:rsidRPr="00002B95">
              <w:rPr>
                <w:b/>
                <w:sz w:val="22"/>
                <w:szCs w:val="22"/>
              </w:rPr>
              <w:t>Title and Reference</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X</w:t>
            </w:r>
          </w:p>
        </w:tc>
        <w:tc>
          <w:tcPr>
            <w:tcW w:w="3874" w:type="dxa"/>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from Secondary Lead Smelting</w:t>
            </w:r>
          </w:p>
          <w:p w:rsidR="001745D7" w:rsidRPr="00002B95" w:rsidRDefault="001745D7" w:rsidP="004761DF">
            <w:pPr>
              <w:widowControl w:val="0"/>
              <w:rPr>
                <w:sz w:val="22"/>
                <w:szCs w:val="22"/>
              </w:rPr>
            </w:pPr>
            <w:r w:rsidRPr="00002B95">
              <w:rPr>
                <w:sz w:val="22"/>
                <w:szCs w:val="22"/>
              </w:rPr>
              <w:t>§63.541-§63.551</w:t>
            </w: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JJ</w:t>
            </w:r>
          </w:p>
        </w:tc>
        <w:tc>
          <w:tcPr>
            <w:tcW w:w="4320" w:type="dxa"/>
            <w:tcMar>
              <w:right w:w="120" w:type="dxa"/>
            </w:tcMar>
          </w:tcPr>
          <w:p w:rsidR="001745D7" w:rsidRPr="00002B95" w:rsidRDefault="001745D7" w:rsidP="004761DF">
            <w:pPr>
              <w:widowControl w:val="0"/>
              <w:rPr>
                <w:sz w:val="22"/>
                <w:szCs w:val="22"/>
              </w:rPr>
            </w:pPr>
            <w:r w:rsidRPr="00002B95">
              <w:rPr>
                <w:sz w:val="22"/>
                <w:szCs w:val="22"/>
              </w:rPr>
              <w:t>National Emission Standards for Wood Furniture Manufacturing Operations</w:t>
            </w:r>
          </w:p>
          <w:p w:rsidR="001745D7" w:rsidRPr="00002B95" w:rsidRDefault="001745D7" w:rsidP="004761DF">
            <w:pPr>
              <w:widowControl w:val="0"/>
              <w:rPr>
                <w:sz w:val="22"/>
                <w:szCs w:val="22"/>
              </w:rPr>
            </w:pPr>
            <w:r w:rsidRPr="00002B95">
              <w:rPr>
                <w:sz w:val="22"/>
                <w:szCs w:val="22"/>
              </w:rPr>
              <w:t>§63.800-§63.819</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Y</w:t>
            </w:r>
          </w:p>
        </w:tc>
        <w:tc>
          <w:tcPr>
            <w:tcW w:w="3874" w:type="dxa"/>
            <w:tcMar>
              <w:right w:w="120" w:type="dxa"/>
            </w:tcMar>
          </w:tcPr>
          <w:p w:rsidR="001745D7" w:rsidRPr="00002B95" w:rsidRDefault="001745D7" w:rsidP="004761DF">
            <w:pPr>
              <w:widowControl w:val="0"/>
              <w:rPr>
                <w:sz w:val="22"/>
                <w:szCs w:val="22"/>
              </w:rPr>
            </w:pPr>
            <w:r w:rsidRPr="00002B95">
              <w:rPr>
                <w:sz w:val="22"/>
                <w:szCs w:val="22"/>
              </w:rPr>
              <w:t>National Emission Standards for Marine Tank Vessel Loading Operations</w:t>
            </w:r>
          </w:p>
          <w:p w:rsidR="001745D7" w:rsidRPr="00002B95" w:rsidRDefault="001745D7" w:rsidP="004761DF">
            <w:pPr>
              <w:widowControl w:val="0"/>
              <w:rPr>
                <w:sz w:val="22"/>
                <w:szCs w:val="22"/>
              </w:rPr>
            </w:pPr>
            <w:r w:rsidRPr="00002B95">
              <w:rPr>
                <w:sz w:val="22"/>
                <w:szCs w:val="22"/>
              </w:rPr>
              <w:t>§63.560-§63.568</w:t>
            </w: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KK</w:t>
            </w:r>
          </w:p>
        </w:tc>
        <w:tc>
          <w:tcPr>
            <w:tcW w:w="4320" w:type="dxa"/>
            <w:tcMar>
              <w:right w:w="120" w:type="dxa"/>
            </w:tcMar>
          </w:tcPr>
          <w:p w:rsidR="001745D7" w:rsidRPr="00002B95" w:rsidRDefault="001745D7" w:rsidP="004761DF">
            <w:pPr>
              <w:widowControl w:val="0"/>
              <w:rPr>
                <w:sz w:val="22"/>
                <w:szCs w:val="22"/>
              </w:rPr>
            </w:pPr>
            <w:r w:rsidRPr="00002B95">
              <w:rPr>
                <w:sz w:val="22"/>
                <w:szCs w:val="22"/>
              </w:rPr>
              <w:t>National Emission Standards for the Printing and Publishing Industry</w:t>
            </w:r>
          </w:p>
          <w:p w:rsidR="001745D7" w:rsidRPr="00002B95" w:rsidRDefault="001745D7" w:rsidP="004761DF">
            <w:pPr>
              <w:widowControl w:val="0"/>
              <w:rPr>
                <w:sz w:val="22"/>
                <w:szCs w:val="22"/>
              </w:rPr>
            </w:pPr>
            <w:r w:rsidRPr="00002B95">
              <w:rPr>
                <w:sz w:val="22"/>
                <w:szCs w:val="22"/>
              </w:rPr>
              <w:t>§63.820-§63.839</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Z</w:t>
            </w:r>
          </w:p>
        </w:tc>
        <w:tc>
          <w:tcPr>
            <w:tcW w:w="3874" w:type="dxa"/>
            <w:tcMar>
              <w:right w:w="120" w:type="dxa"/>
            </w:tcMar>
          </w:tcPr>
          <w:p w:rsidR="001745D7" w:rsidRPr="00002B95" w:rsidRDefault="001745D7" w:rsidP="004761DF">
            <w:pPr>
              <w:widowControl w:val="0"/>
              <w:rPr>
                <w:sz w:val="22"/>
                <w:szCs w:val="22"/>
              </w:rPr>
            </w:pPr>
            <w:r w:rsidRPr="00002B95">
              <w:rPr>
                <w:sz w:val="22"/>
                <w:szCs w:val="22"/>
              </w:rPr>
              <w:t>Reserved</w:t>
            </w:r>
          </w:p>
          <w:p w:rsidR="001745D7" w:rsidRPr="00002B95" w:rsidRDefault="001745D7" w:rsidP="004761DF">
            <w:pPr>
              <w:widowControl w:val="0"/>
              <w:rPr>
                <w:sz w:val="22"/>
                <w:szCs w:val="22"/>
              </w:rPr>
            </w:pP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LL</w:t>
            </w:r>
          </w:p>
        </w:tc>
        <w:tc>
          <w:tcPr>
            <w:tcW w:w="4320" w:type="dxa"/>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for Primary Aluminum Reduction Plants</w:t>
            </w:r>
          </w:p>
          <w:p w:rsidR="001745D7" w:rsidRPr="00002B95" w:rsidRDefault="001745D7" w:rsidP="004761DF">
            <w:pPr>
              <w:widowControl w:val="0"/>
              <w:rPr>
                <w:sz w:val="22"/>
                <w:szCs w:val="22"/>
              </w:rPr>
            </w:pPr>
            <w:r w:rsidRPr="00002B95">
              <w:rPr>
                <w:sz w:val="22"/>
                <w:szCs w:val="22"/>
              </w:rPr>
              <w:t>§63.840-§63.859</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b/>
                <w:sz w:val="22"/>
                <w:szCs w:val="22"/>
              </w:rPr>
            </w:pPr>
            <w:r w:rsidRPr="00002B95">
              <w:rPr>
                <w:sz w:val="22"/>
                <w:szCs w:val="22"/>
              </w:rPr>
              <w:t>AA</w:t>
            </w:r>
          </w:p>
        </w:tc>
        <w:tc>
          <w:tcPr>
            <w:tcW w:w="3874" w:type="dxa"/>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From Phosphoric Acid Manufacturing Plants</w:t>
            </w:r>
          </w:p>
          <w:p w:rsidR="001745D7" w:rsidRPr="00002B95" w:rsidRDefault="001745D7" w:rsidP="002A7C29">
            <w:pPr>
              <w:widowControl w:val="0"/>
              <w:rPr>
                <w:b/>
                <w:sz w:val="22"/>
                <w:szCs w:val="22"/>
              </w:rPr>
            </w:pPr>
            <w:r w:rsidRPr="00002B95">
              <w:rPr>
                <w:sz w:val="22"/>
                <w:szCs w:val="22"/>
              </w:rPr>
              <w:t>§63.600-§63.611</w:t>
            </w:r>
          </w:p>
        </w:tc>
        <w:tc>
          <w:tcPr>
            <w:tcW w:w="1436" w:type="dxa"/>
            <w:tcMar>
              <w:right w:w="120" w:type="dxa"/>
            </w:tcMar>
            <w:vAlign w:val="center"/>
          </w:tcPr>
          <w:p w:rsidR="001745D7" w:rsidRPr="00002B95" w:rsidRDefault="001745D7" w:rsidP="00B77420">
            <w:pPr>
              <w:widowControl w:val="0"/>
              <w:jc w:val="center"/>
              <w:rPr>
                <w:b/>
                <w:sz w:val="22"/>
                <w:szCs w:val="22"/>
              </w:rPr>
            </w:pPr>
            <w:r w:rsidRPr="00002B95">
              <w:rPr>
                <w:sz w:val="22"/>
                <w:szCs w:val="22"/>
              </w:rPr>
              <w:t>MM</w:t>
            </w:r>
          </w:p>
        </w:tc>
        <w:tc>
          <w:tcPr>
            <w:tcW w:w="4320" w:type="dxa"/>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for Chemical Recovery Combustion Sources at Kraft, Soda, Sulfite, and Stand-Alone Semichemical Pulp Mills</w:t>
            </w:r>
          </w:p>
          <w:p w:rsidR="001745D7" w:rsidRPr="00002B95" w:rsidRDefault="001745D7" w:rsidP="002A7C29">
            <w:pPr>
              <w:widowControl w:val="0"/>
              <w:rPr>
                <w:b/>
                <w:sz w:val="22"/>
                <w:szCs w:val="22"/>
              </w:rPr>
            </w:pPr>
            <w:r w:rsidRPr="00002B95">
              <w:rPr>
                <w:sz w:val="22"/>
                <w:szCs w:val="22"/>
              </w:rPr>
              <w:t>§63.860-§63.868</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BB</w:t>
            </w:r>
          </w:p>
        </w:tc>
        <w:tc>
          <w:tcPr>
            <w:tcW w:w="3874" w:type="dxa"/>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From Phosphate Fertilizers Production Plants</w:t>
            </w:r>
          </w:p>
          <w:p w:rsidR="001745D7" w:rsidRPr="00002B95" w:rsidRDefault="001745D7" w:rsidP="004761DF">
            <w:pPr>
              <w:widowControl w:val="0"/>
              <w:rPr>
                <w:sz w:val="22"/>
                <w:szCs w:val="22"/>
              </w:rPr>
            </w:pPr>
            <w:r w:rsidRPr="00002B95">
              <w:rPr>
                <w:sz w:val="22"/>
                <w:szCs w:val="22"/>
              </w:rPr>
              <w:t>§63.620-§63.632</w:t>
            </w: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NN</w:t>
            </w:r>
          </w:p>
        </w:tc>
        <w:tc>
          <w:tcPr>
            <w:tcW w:w="4320" w:type="dxa"/>
            <w:tcMar>
              <w:right w:w="120" w:type="dxa"/>
            </w:tcMar>
          </w:tcPr>
          <w:p w:rsidR="001745D7" w:rsidRPr="00002B95" w:rsidRDefault="001745D7" w:rsidP="004761DF">
            <w:pPr>
              <w:widowControl w:val="0"/>
              <w:rPr>
                <w:sz w:val="22"/>
                <w:szCs w:val="22"/>
              </w:rPr>
            </w:pPr>
            <w:r w:rsidRPr="00002B95">
              <w:rPr>
                <w:sz w:val="22"/>
                <w:szCs w:val="22"/>
              </w:rPr>
              <w:t>Reserved</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OO</w:t>
            </w:r>
          </w:p>
        </w:tc>
        <w:tc>
          <w:tcPr>
            <w:tcW w:w="3874" w:type="dxa"/>
            <w:tcMar>
              <w:right w:w="120" w:type="dxa"/>
            </w:tcMar>
          </w:tcPr>
          <w:p w:rsidR="001745D7" w:rsidRPr="00002B95" w:rsidRDefault="001745D7" w:rsidP="004761DF">
            <w:pPr>
              <w:widowControl w:val="0"/>
              <w:rPr>
                <w:sz w:val="22"/>
                <w:szCs w:val="22"/>
              </w:rPr>
            </w:pPr>
            <w:r w:rsidRPr="00002B95">
              <w:rPr>
                <w:sz w:val="22"/>
                <w:szCs w:val="22"/>
              </w:rPr>
              <w:t>National Emission Standards for Tanks - Level 1</w:t>
            </w:r>
          </w:p>
          <w:p w:rsidR="001745D7" w:rsidRPr="00002B95" w:rsidRDefault="001745D7" w:rsidP="004761DF">
            <w:pPr>
              <w:widowControl w:val="0"/>
              <w:rPr>
                <w:sz w:val="22"/>
                <w:szCs w:val="22"/>
              </w:rPr>
            </w:pPr>
            <w:r w:rsidRPr="00002B95">
              <w:rPr>
                <w:sz w:val="22"/>
                <w:szCs w:val="22"/>
              </w:rPr>
              <w:t>§63.900-§63.908</w:t>
            </w: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AAA</w:t>
            </w:r>
          </w:p>
          <w:p w:rsidR="001745D7" w:rsidRPr="00002B95" w:rsidRDefault="001745D7" w:rsidP="00B77420">
            <w:pPr>
              <w:widowControl w:val="0"/>
              <w:jc w:val="center"/>
              <w:rPr>
                <w:sz w:val="22"/>
                <w:szCs w:val="22"/>
              </w:rPr>
            </w:pPr>
          </w:p>
        </w:tc>
        <w:tc>
          <w:tcPr>
            <w:tcW w:w="4320" w:type="dxa"/>
            <w:tcMar>
              <w:right w:w="120" w:type="dxa"/>
            </w:tcMar>
          </w:tcPr>
          <w:p w:rsidR="001745D7" w:rsidRPr="00002B95" w:rsidRDefault="001745D7" w:rsidP="004761DF">
            <w:pPr>
              <w:widowControl w:val="0"/>
              <w:rPr>
                <w:sz w:val="22"/>
                <w:szCs w:val="22"/>
              </w:rPr>
            </w:pPr>
            <w:r w:rsidRPr="00002B95">
              <w:rPr>
                <w:sz w:val="22"/>
                <w:szCs w:val="22"/>
              </w:rPr>
              <w:t>Reserved</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PP</w:t>
            </w:r>
          </w:p>
        </w:tc>
        <w:tc>
          <w:tcPr>
            <w:tcW w:w="3874" w:type="dxa"/>
            <w:tcMar>
              <w:right w:w="120" w:type="dxa"/>
            </w:tcMar>
          </w:tcPr>
          <w:p w:rsidR="001745D7" w:rsidRPr="00002B95" w:rsidRDefault="001745D7" w:rsidP="004761DF">
            <w:pPr>
              <w:widowControl w:val="0"/>
              <w:rPr>
                <w:sz w:val="22"/>
                <w:szCs w:val="22"/>
              </w:rPr>
            </w:pPr>
            <w:r w:rsidRPr="00002B95">
              <w:rPr>
                <w:sz w:val="22"/>
                <w:szCs w:val="22"/>
              </w:rPr>
              <w:t>National Emission Standards for Containers</w:t>
            </w:r>
          </w:p>
          <w:p w:rsidR="001745D7" w:rsidRPr="00002B95" w:rsidRDefault="001745D7" w:rsidP="004761DF">
            <w:pPr>
              <w:widowControl w:val="0"/>
              <w:rPr>
                <w:sz w:val="22"/>
                <w:szCs w:val="22"/>
              </w:rPr>
            </w:pPr>
            <w:r w:rsidRPr="00002B95">
              <w:rPr>
                <w:sz w:val="22"/>
                <w:szCs w:val="22"/>
              </w:rPr>
              <w:t>§63.920-§63.929</w:t>
            </w: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BBB</w:t>
            </w:r>
          </w:p>
        </w:tc>
        <w:tc>
          <w:tcPr>
            <w:tcW w:w="4320" w:type="dxa"/>
            <w:tcMar>
              <w:right w:w="120" w:type="dxa"/>
            </w:tcMar>
          </w:tcPr>
          <w:p w:rsidR="001745D7" w:rsidRPr="00002B95" w:rsidRDefault="001745D7" w:rsidP="004761DF">
            <w:pPr>
              <w:widowControl w:val="0"/>
              <w:rPr>
                <w:sz w:val="22"/>
                <w:szCs w:val="22"/>
              </w:rPr>
            </w:pPr>
            <w:r w:rsidRPr="00002B95">
              <w:rPr>
                <w:sz w:val="22"/>
                <w:szCs w:val="22"/>
              </w:rPr>
              <w:t>Reserved</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QQ</w:t>
            </w:r>
          </w:p>
        </w:tc>
        <w:tc>
          <w:tcPr>
            <w:tcW w:w="3874" w:type="dxa"/>
            <w:tcMar>
              <w:right w:w="120" w:type="dxa"/>
            </w:tcMar>
          </w:tcPr>
          <w:p w:rsidR="001745D7" w:rsidRPr="00002B95" w:rsidRDefault="001745D7" w:rsidP="004761DF">
            <w:pPr>
              <w:widowControl w:val="0"/>
              <w:rPr>
                <w:sz w:val="22"/>
                <w:szCs w:val="22"/>
              </w:rPr>
            </w:pPr>
            <w:r w:rsidRPr="00002B95">
              <w:rPr>
                <w:sz w:val="22"/>
                <w:szCs w:val="22"/>
              </w:rPr>
              <w:t>National Emission Standards for Surface Impoundments</w:t>
            </w:r>
          </w:p>
          <w:p w:rsidR="001745D7" w:rsidRPr="00002B95" w:rsidRDefault="001745D7" w:rsidP="004761DF">
            <w:pPr>
              <w:widowControl w:val="0"/>
              <w:rPr>
                <w:sz w:val="22"/>
                <w:szCs w:val="22"/>
              </w:rPr>
            </w:pPr>
            <w:r w:rsidRPr="00002B95">
              <w:rPr>
                <w:sz w:val="22"/>
                <w:szCs w:val="22"/>
              </w:rPr>
              <w:t>§63.940-§63.949</w:t>
            </w: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CCC</w:t>
            </w:r>
          </w:p>
        </w:tc>
        <w:tc>
          <w:tcPr>
            <w:tcW w:w="4320" w:type="dxa"/>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for Steel Pickling-HCl Process Facilities and Hydrochloric Acid Regeneration Plants</w:t>
            </w:r>
          </w:p>
          <w:p w:rsidR="001745D7" w:rsidRPr="00002B95" w:rsidRDefault="001745D7" w:rsidP="004761DF">
            <w:pPr>
              <w:widowControl w:val="0"/>
              <w:rPr>
                <w:sz w:val="22"/>
                <w:szCs w:val="22"/>
              </w:rPr>
            </w:pPr>
            <w:r w:rsidRPr="00002B95">
              <w:rPr>
                <w:sz w:val="22"/>
                <w:szCs w:val="22"/>
              </w:rPr>
              <w:t>§63.1155-§63.1174</w:t>
            </w:r>
          </w:p>
        </w:tc>
      </w:tr>
      <w:tr w:rsidR="001745D7" w:rsidRPr="00002B95" w:rsidTr="00763EFD">
        <w:trPr>
          <w:cantSplit/>
          <w:jc w:val="center"/>
        </w:trPr>
        <w:tc>
          <w:tcPr>
            <w:tcW w:w="1170" w:type="dxa"/>
            <w:tcMar>
              <w:right w:w="0" w:type="dxa"/>
            </w:tcMar>
            <w:vAlign w:val="center"/>
          </w:tcPr>
          <w:p w:rsidR="001745D7" w:rsidRPr="00002B95" w:rsidRDefault="001745D7" w:rsidP="00B77420">
            <w:pPr>
              <w:widowControl w:val="0"/>
              <w:jc w:val="center"/>
              <w:rPr>
                <w:sz w:val="22"/>
                <w:szCs w:val="22"/>
              </w:rPr>
            </w:pPr>
            <w:r w:rsidRPr="00002B95">
              <w:rPr>
                <w:sz w:val="22"/>
                <w:szCs w:val="22"/>
              </w:rPr>
              <w:t>RR</w:t>
            </w:r>
          </w:p>
        </w:tc>
        <w:tc>
          <w:tcPr>
            <w:tcW w:w="3874" w:type="dxa"/>
            <w:tcMar>
              <w:right w:w="120" w:type="dxa"/>
            </w:tcMar>
          </w:tcPr>
          <w:p w:rsidR="001745D7" w:rsidRPr="00002B95" w:rsidRDefault="001745D7" w:rsidP="002A7C29">
            <w:pPr>
              <w:widowControl w:val="0"/>
              <w:rPr>
                <w:sz w:val="22"/>
                <w:szCs w:val="22"/>
              </w:rPr>
            </w:pPr>
            <w:r w:rsidRPr="00002B95">
              <w:rPr>
                <w:sz w:val="22"/>
                <w:szCs w:val="22"/>
              </w:rPr>
              <w:t>National Emission Standards for Individual Drain Systems</w:t>
            </w:r>
          </w:p>
          <w:p w:rsidR="001745D7" w:rsidRPr="00002B95" w:rsidRDefault="001745D7" w:rsidP="002A7C29">
            <w:pPr>
              <w:widowControl w:val="0"/>
              <w:rPr>
                <w:sz w:val="22"/>
                <w:szCs w:val="22"/>
              </w:rPr>
            </w:pPr>
            <w:r w:rsidRPr="00002B95">
              <w:rPr>
                <w:sz w:val="22"/>
                <w:szCs w:val="22"/>
              </w:rPr>
              <w:t>§63.960-§63.967</w:t>
            </w:r>
          </w:p>
        </w:tc>
        <w:tc>
          <w:tcPr>
            <w:tcW w:w="1436" w:type="dxa"/>
            <w:tcMar>
              <w:right w:w="120" w:type="dxa"/>
            </w:tcMar>
            <w:vAlign w:val="center"/>
          </w:tcPr>
          <w:p w:rsidR="001745D7" w:rsidRPr="00002B95" w:rsidRDefault="001745D7" w:rsidP="00B77420">
            <w:pPr>
              <w:widowControl w:val="0"/>
              <w:jc w:val="center"/>
              <w:rPr>
                <w:sz w:val="22"/>
                <w:szCs w:val="22"/>
              </w:rPr>
            </w:pPr>
            <w:r w:rsidRPr="00002B95">
              <w:rPr>
                <w:sz w:val="22"/>
                <w:szCs w:val="22"/>
              </w:rPr>
              <w:t>DDD</w:t>
            </w:r>
          </w:p>
        </w:tc>
        <w:tc>
          <w:tcPr>
            <w:tcW w:w="4320" w:type="dxa"/>
            <w:tcMar>
              <w:right w:w="120" w:type="dxa"/>
            </w:tcMar>
          </w:tcPr>
          <w:p w:rsidR="001745D7" w:rsidRPr="00002B95" w:rsidRDefault="001745D7" w:rsidP="002A7C29">
            <w:pPr>
              <w:widowControl w:val="0"/>
              <w:rPr>
                <w:sz w:val="22"/>
                <w:szCs w:val="22"/>
              </w:rPr>
            </w:pPr>
            <w:r w:rsidRPr="00002B95">
              <w:rPr>
                <w:sz w:val="22"/>
                <w:szCs w:val="22"/>
              </w:rPr>
              <w:t>National Emission Standards for Hazardous Air Pollutants for Mineral Wool Production</w:t>
            </w:r>
          </w:p>
          <w:p w:rsidR="001745D7" w:rsidRPr="00002B95" w:rsidRDefault="001745D7" w:rsidP="002A7C29">
            <w:pPr>
              <w:widowControl w:val="0"/>
              <w:rPr>
                <w:sz w:val="22"/>
                <w:szCs w:val="22"/>
              </w:rPr>
            </w:pPr>
            <w:r w:rsidRPr="00002B95">
              <w:rPr>
                <w:sz w:val="22"/>
                <w:szCs w:val="22"/>
              </w:rPr>
              <w:t>§63.1175-§63.1199</w:t>
            </w:r>
          </w:p>
        </w:tc>
      </w:tr>
    </w:tbl>
    <w:p w:rsidR="001745D7" w:rsidRPr="00002B95" w:rsidRDefault="001745D7" w:rsidP="001745D7">
      <w:pPr>
        <w:widowControl w:val="0"/>
        <w:tabs>
          <w:tab w:val="center" w:pos="5400"/>
        </w:tabs>
        <w:jc w:val="center"/>
        <w:rPr>
          <w:b/>
          <w:sz w:val="22"/>
          <w:szCs w:val="22"/>
        </w:rPr>
      </w:pPr>
      <w:r w:rsidRPr="00002B95">
        <w:br w:type="page"/>
      </w:r>
      <w:r w:rsidRPr="00002B95">
        <w:rPr>
          <w:b/>
          <w:sz w:val="22"/>
          <w:szCs w:val="22"/>
        </w:rPr>
        <w:lastRenderedPageBreak/>
        <w:t>Maximum Achievable Control Technology Standards</w:t>
      </w:r>
    </w:p>
    <w:p w:rsidR="001745D7" w:rsidRPr="00002B95" w:rsidRDefault="001745D7" w:rsidP="002A7C29">
      <w:pPr>
        <w:spacing w:after="240"/>
        <w:jc w:val="center"/>
      </w:pPr>
      <w:r w:rsidRPr="00002B95">
        <w:rPr>
          <w:b/>
          <w:sz w:val="22"/>
          <w:szCs w:val="22"/>
        </w:rPr>
        <w:t>Reference Table for (MACT – RT) for Air Quality Permits</w:t>
      </w:r>
    </w:p>
    <w:tbl>
      <w:tblPr>
        <w:tblW w:w="10800" w:type="dxa"/>
        <w:jc w:val="center"/>
        <w:tblInd w:w="-2" w:type="dxa"/>
        <w:tblBorders>
          <w:top w:val="single" w:sz="6" w:space="0" w:color="000000"/>
          <w:left w:val="double" w:sz="6" w:space="0" w:color="000000"/>
          <w:bottom w:val="sing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6"/>
        <w:gridCol w:w="1131"/>
        <w:gridCol w:w="26"/>
        <w:gridCol w:w="3847"/>
        <w:gridCol w:w="25"/>
        <w:gridCol w:w="1412"/>
        <w:gridCol w:w="26"/>
        <w:gridCol w:w="4280"/>
        <w:gridCol w:w="27"/>
      </w:tblGrid>
      <w:tr w:rsidR="00F95C80" w:rsidRPr="00002B95" w:rsidTr="00763EFD">
        <w:trPr>
          <w:gridAfter w:val="1"/>
          <w:wAfter w:w="27" w:type="dxa"/>
          <w:cantSplit/>
          <w:jc w:val="center"/>
        </w:trPr>
        <w:tc>
          <w:tcPr>
            <w:tcW w:w="1157" w:type="dxa"/>
            <w:gridSpan w:val="2"/>
            <w:shd w:val="pct10" w:color="000000" w:fill="auto"/>
            <w:tcMar>
              <w:right w:w="0" w:type="dxa"/>
            </w:tcMar>
          </w:tcPr>
          <w:p w:rsidR="001745D7" w:rsidRPr="00002B95" w:rsidRDefault="001745D7" w:rsidP="002A7C29">
            <w:pPr>
              <w:widowControl w:val="0"/>
              <w:jc w:val="center"/>
              <w:rPr>
                <w:b/>
                <w:sz w:val="22"/>
                <w:szCs w:val="22"/>
              </w:rPr>
            </w:pPr>
            <w:r w:rsidRPr="00002B95">
              <w:rPr>
                <w:b/>
                <w:sz w:val="22"/>
                <w:szCs w:val="22"/>
              </w:rPr>
              <w:t>40 CFR Part 63</w:t>
            </w:r>
          </w:p>
          <w:p w:rsidR="001745D7" w:rsidRPr="00002B95" w:rsidRDefault="001745D7" w:rsidP="002A7C29">
            <w:pPr>
              <w:widowControl w:val="0"/>
              <w:jc w:val="center"/>
              <w:rPr>
                <w:b/>
                <w:sz w:val="22"/>
                <w:szCs w:val="22"/>
              </w:rPr>
            </w:pPr>
            <w:r w:rsidRPr="00002B95">
              <w:rPr>
                <w:b/>
                <w:sz w:val="22"/>
                <w:szCs w:val="22"/>
              </w:rPr>
              <w:t>Subpart:</w:t>
            </w:r>
          </w:p>
        </w:tc>
        <w:tc>
          <w:tcPr>
            <w:tcW w:w="3873" w:type="dxa"/>
            <w:gridSpan w:val="2"/>
            <w:shd w:val="pct10" w:color="000000" w:fill="auto"/>
            <w:tcMar>
              <w:right w:w="120" w:type="dxa"/>
            </w:tcMar>
            <w:vAlign w:val="center"/>
          </w:tcPr>
          <w:p w:rsidR="001745D7" w:rsidRPr="00002B95" w:rsidRDefault="001745D7" w:rsidP="002A7C29">
            <w:pPr>
              <w:widowControl w:val="0"/>
              <w:jc w:val="center"/>
              <w:rPr>
                <w:b/>
                <w:sz w:val="22"/>
                <w:szCs w:val="22"/>
              </w:rPr>
            </w:pPr>
            <w:r w:rsidRPr="00002B95">
              <w:rPr>
                <w:b/>
                <w:sz w:val="22"/>
                <w:szCs w:val="22"/>
              </w:rPr>
              <w:t>Title and Reference</w:t>
            </w:r>
          </w:p>
        </w:tc>
        <w:tc>
          <w:tcPr>
            <w:tcW w:w="1437" w:type="dxa"/>
            <w:gridSpan w:val="2"/>
            <w:shd w:val="pct10" w:color="000000" w:fill="auto"/>
            <w:tcMar>
              <w:right w:w="120" w:type="dxa"/>
            </w:tcMar>
          </w:tcPr>
          <w:p w:rsidR="001745D7" w:rsidRPr="00002B95" w:rsidRDefault="001745D7" w:rsidP="002A7C29">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1745D7" w:rsidRPr="00002B95" w:rsidRDefault="001745D7" w:rsidP="002A7C29">
            <w:pPr>
              <w:widowControl w:val="0"/>
              <w:jc w:val="center"/>
              <w:rPr>
                <w:b/>
                <w:sz w:val="22"/>
                <w:szCs w:val="22"/>
              </w:rPr>
            </w:pPr>
            <w:r w:rsidRPr="00002B95">
              <w:rPr>
                <w:b/>
                <w:sz w:val="22"/>
                <w:szCs w:val="22"/>
              </w:rPr>
              <w:t>Part 63 Subpart:</w:t>
            </w:r>
          </w:p>
        </w:tc>
        <w:tc>
          <w:tcPr>
            <w:tcW w:w="4306" w:type="dxa"/>
            <w:gridSpan w:val="2"/>
            <w:shd w:val="pct10" w:color="000000" w:fill="auto"/>
            <w:tcMar>
              <w:right w:w="120" w:type="dxa"/>
            </w:tcMar>
            <w:vAlign w:val="center"/>
          </w:tcPr>
          <w:p w:rsidR="001745D7" w:rsidRPr="00002B95" w:rsidRDefault="001745D7" w:rsidP="002A7C29">
            <w:pPr>
              <w:widowControl w:val="0"/>
              <w:jc w:val="center"/>
              <w:rPr>
                <w:b/>
                <w:sz w:val="22"/>
                <w:szCs w:val="22"/>
              </w:rPr>
            </w:pPr>
            <w:r w:rsidRPr="00002B95">
              <w:rPr>
                <w:b/>
                <w:sz w:val="22"/>
                <w:szCs w:val="22"/>
              </w:rPr>
              <w:t>Title and Reference</w:t>
            </w:r>
          </w:p>
        </w:tc>
      </w:tr>
      <w:tr w:rsidR="001745D7" w:rsidRPr="00002B95" w:rsidTr="00763EFD">
        <w:trPr>
          <w:gridAfter w:val="1"/>
          <w:wAfter w:w="27" w:type="dxa"/>
          <w:cantSplit/>
          <w:jc w:val="center"/>
        </w:trPr>
        <w:tc>
          <w:tcPr>
            <w:tcW w:w="1157" w:type="dxa"/>
            <w:gridSpan w:val="2"/>
            <w:tcMar>
              <w:right w:w="0" w:type="dxa"/>
            </w:tcMar>
            <w:vAlign w:val="center"/>
          </w:tcPr>
          <w:p w:rsidR="001745D7" w:rsidRPr="00002B95" w:rsidRDefault="001745D7" w:rsidP="002A7C29">
            <w:pPr>
              <w:widowControl w:val="0"/>
              <w:jc w:val="center"/>
              <w:rPr>
                <w:sz w:val="22"/>
                <w:szCs w:val="22"/>
              </w:rPr>
            </w:pPr>
            <w:r w:rsidRPr="00002B95">
              <w:rPr>
                <w:sz w:val="22"/>
                <w:szCs w:val="22"/>
              </w:rPr>
              <w:t>SS</w:t>
            </w:r>
          </w:p>
        </w:tc>
        <w:tc>
          <w:tcPr>
            <w:tcW w:w="3873" w:type="dxa"/>
            <w:gridSpan w:val="2"/>
            <w:tcMar>
              <w:right w:w="120" w:type="dxa"/>
            </w:tcMar>
          </w:tcPr>
          <w:p w:rsidR="001745D7" w:rsidRPr="00002B95" w:rsidRDefault="001745D7" w:rsidP="002A7C29">
            <w:pPr>
              <w:widowControl w:val="0"/>
              <w:rPr>
                <w:sz w:val="22"/>
                <w:szCs w:val="22"/>
              </w:rPr>
            </w:pPr>
            <w:r w:rsidRPr="00002B95">
              <w:rPr>
                <w:sz w:val="22"/>
                <w:szCs w:val="22"/>
              </w:rPr>
              <w:t>National Emission Standards for Closed Vent Systems, Control Devices, Recovery Devices and Routing to a Fuel Gas System or a Process</w:t>
            </w:r>
          </w:p>
          <w:p w:rsidR="001745D7" w:rsidRPr="00002B95" w:rsidRDefault="001745D7" w:rsidP="002A7C29">
            <w:pPr>
              <w:widowControl w:val="0"/>
              <w:rPr>
                <w:sz w:val="22"/>
                <w:szCs w:val="22"/>
              </w:rPr>
            </w:pPr>
            <w:r w:rsidRPr="00002B95">
              <w:rPr>
                <w:sz w:val="22"/>
                <w:szCs w:val="22"/>
              </w:rPr>
              <w:t>§63.980-§63.999</w:t>
            </w:r>
          </w:p>
        </w:tc>
        <w:tc>
          <w:tcPr>
            <w:tcW w:w="1437" w:type="dxa"/>
            <w:gridSpan w:val="2"/>
            <w:tcMar>
              <w:right w:w="120" w:type="dxa"/>
            </w:tcMar>
            <w:vAlign w:val="center"/>
          </w:tcPr>
          <w:p w:rsidR="001745D7" w:rsidRPr="00002B95" w:rsidRDefault="001745D7" w:rsidP="002A7C29">
            <w:pPr>
              <w:widowControl w:val="0"/>
              <w:jc w:val="center"/>
              <w:rPr>
                <w:sz w:val="22"/>
                <w:szCs w:val="22"/>
              </w:rPr>
            </w:pPr>
            <w:r w:rsidRPr="00002B95">
              <w:rPr>
                <w:sz w:val="22"/>
                <w:szCs w:val="22"/>
              </w:rPr>
              <w:t>EEE</w:t>
            </w:r>
          </w:p>
        </w:tc>
        <w:tc>
          <w:tcPr>
            <w:tcW w:w="4306"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from Hazardous Waste Combustors</w:t>
            </w:r>
          </w:p>
          <w:p w:rsidR="001745D7" w:rsidRPr="00002B95" w:rsidRDefault="001745D7" w:rsidP="004761DF">
            <w:pPr>
              <w:widowControl w:val="0"/>
              <w:rPr>
                <w:sz w:val="22"/>
                <w:szCs w:val="22"/>
              </w:rPr>
            </w:pPr>
            <w:r w:rsidRPr="00002B95">
              <w:rPr>
                <w:sz w:val="22"/>
                <w:szCs w:val="22"/>
              </w:rPr>
              <w:t>§63.1200-§63.1221</w:t>
            </w:r>
          </w:p>
        </w:tc>
      </w:tr>
      <w:tr w:rsidR="001745D7" w:rsidRPr="00002B95" w:rsidTr="00763EFD">
        <w:trPr>
          <w:gridBefore w:val="1"/>
          <w:wBefore w:w="26" w:type="dxa"/>
          <w:cantSplit/>
          <w:jc w:val="center"/>
        </w:trPr>
        <w:tc>
          <w:tcPr>
            <w:tcW w:w="1157" w:type="dxa"/>
            <w:gridSpan w:val="2"/>
            <w:tcMar>
              <w:right w:w="0" w:type="dxa"/>
            </w:tcMar>
            <w:vAlign w:val="center"/>
          </w:tcPr>
          <w:p w:rsidR="001745D7" w:rsidRPr="00002B95" w:rsidRDefault="001745D7" w:rsidP="002A7C29">
            <w:pPr>
              <w:widowControl w:val="0"/>
              <w:jc w:val="center"/>
              <w:rPr>
                <w:sz w:val="22"/>
                <w:szCs w:val="22"/>
              </w:rPr>
            </w:pPr>
            <w:r w:rsidRPr="00002B95">
              <w:rPr>
                <w:sz w:val="22"/>
                <w:szCs w:val="22"/>
              </w:rPr>
              <w:t>TT</w:t>
            </w:r>
          </w:p>
        </w:tc>
        <w:tc>
          <w:tcPr>
            <w:tcW w:w="3872" w:type="dxa"/>
            <w:gridSpan w:val="2"/>
            <w:tcMar>
              <w:right w:w="120" w:type="dxa"/>
            </w:tcMar>
          </w:tcPr>
          <w:p w:rsidR="001745D7" w:rsidRPr="00002B95" w:rsidRDefault="001745D7" w:rsidP="004761DF">
            <w:pPr>
              <w:widowControl w:val="0"/>
              <w:rPr>
                <w:sz w:val="22"/>
                <w:szCs w:val="22"/>
              </w:rPr>
            </w:pPr>
            <w:r w:rsidRPr="00002B95">
              <w:rPr>
                <w:sz w:val="22"/>
                <w:szCs w:val="22"/>
              </w:rPr>
              <w:t xml:space="preserve">National Emission Standards for Equipment Leaks </w:t>
            </w:r>
            <w:r w:rsidRPr="00002B95">
              <w:rPr>
                <w:sz w:val="22"/>
                <w:szCs w:val="22"/>
              </w:rPr>
              <w:noBreakHyphen/>
              <w:t xml:space="preserve"> Control Level 1</w:t>
            </w:r>
          </w:p>
          <w:p w:rsidR="001745D7" w:rsidRPr="00002B95" w:rsidRDefault="001745D7" w:rsidP="004761DF">
            <w:pPr>
              <w:widowControl w:val="0"/>
              <w:rPr>
                <w:sz w:val="22"/>
                <w:szCs w:val="22"/>
              </w:rPr>
            </w:pPr>
            <w:r w:rsidRPr="00002B95">
              <w:rPr>
                <w:sz w:val="22"/>
                <w:szCs w:val="22"/>
              </w:rPr>
              <w:t>§63.1000-§63.1018</w:t>
            </w:r>
          </w:p>
          <w:p w:rsidR="001745D7" w:rsidRPr="00002B95" w:rsidRDefault="001745D7" w:rsidP="004761DF">
            <w:pPr>
              <w:widowControl w:val="0"/>
              <w:rPr>
                <w:sz w:val="22"/>
                <w:szCs w:val="22"/>
              </w:rPr>
            </w:pPr>
          </w:p>
        </w:tc>
        <w:tc>
          <w:tcPr>
            <w:tcW w:w="1438" w:type="dxa"/>
            <w:gridSpan w:val="2"/>
            <w:tcMar>
              <w:right w:w="120" w:type="dxa"/>
            </w:tcMar>
            <w:vAlign w:val="center"/>
          </w:tcPr>
          <w:p w:rsidR="001745D7" w:rsidRPr="00002B95" w:rsidRDefault="001745D7" w:rsidP="002A7C29">
            <w:pPr>
              <w:widowControl w:val="0"/>
              <w:jc w:val="center"/>
              <w:rPr>
                <w:sz w:val="22"/>
                <w:szCs w:val="22"/>
              </w:rPr>
            </w:pPr>
            <w:r w:rsidRPr="00002B95">
              <w:rPr>
                <w:sz w:val="22"/>
                <w:szCs w:val="22"/>
              </w:rPr>
              <w:t>FFF</w:t>
            </w:r>
          </w:p>
        </w:tc>
        <w:tc>
          <w:tcPr>
            <w:tcW w:w="4307" w:type="dxa"/>
            <w:gridSpan w:val="2"/>
            <w:tcMar>
              <w:right w:w="120" w:type="dxa"/>
            </w:tcMar>
          </w:tcPr>
          <w:p w:rsidR="001745D7" w:rsidRPr="00002B95" w:rsidRDefault="001745D7" w:rsidP="004761DF">
            <w:pPr>
              <w:widowControl w:val="0"/>
              <w:rPr>
                <w:sz w:val="22"/>
                <w:szCs w:val="22"/>
              </w:rPr>
            </w:pPr>
            <w:r w:rsidRPr="00002B95">
              <w:rPr>
                <w:sz w:val="22"/>
                <w:szCs w:val="22"/>
              </w:rPr>
              <w:t>Reserved</w:t>
            </w:r>
          </w:p>
        </w:tc>
      </w:tr>
      <w:tr w:rsidR="001745D7" w:rsidRPr="00002B95" w:rsidTr="00763EFD">
        <w:trPr>
          <w:gridBefore w:val="1"/>
          <w:wBefore w:w="26" w:type="dxa"/>
          <w:cantSplit/>
          <w:jc w:val="center"/>
        </w:trPr>
        <w:tc>
          <w:tcPr>
            <w:tcW w:w="1157" w:type="dxa"/>
            <w:gridSpan w:val="2"/>
            <w:tcMar>
              <w:right w:w="0" w:type="dxa"/>
            </w:tcMar>
            <w:vAlign w:val="center"/>
          </w:tcPr>
          <w:p w:rsidR="001745D7" w:rsidRPr="00002B95" w:rsidRDefault="001745D7" w:rsidP="002A7C29">
            <w:pPr>
              <w:widowControl w:val="0"/>
              <w:jc w:val="center"/>
              <w:rPr>
                <w:sz w:val="22"/>
                <w:szCs w:val="22"/>
              </w:rPr>
            </w:pPr>
            <w:r w:rsidRPr="00002B95">
              <w:rPr>
                <w:sz w:val="22"/>
                <w:szCs w:val="22"/>
              </w:rPr>
              <w:t>UU</w:t>
            </w:r>
          </w:p>
        </w:tc>
        <w:tc>
          <w:tcPr>
            <w:tcW w:w="3872"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Equipment Leaks - Control Level 2 Standards</w:t>
            </w:r>
          </w:p>
          <w:p w:rsidR="001745D7" w:rsidRPr="00002B95" w:rsidRDefault="001745D7" w:rsidP="004761DF">
            <w:pPr>
              <w:widowControl w:val="0"/>
              <w:rPr>
                <w:sz w:val="22"/>
                <w:szCs w:val="22"/>
              </w:rPr>
            </w:pPr>
            <w:r w:rsidRPr="00002B95">
              <w:rPr>
                <w:sz w:val="22"/>
                <w:szCs w:val="22"/>
              </w:rPr>
              <w:t>§63.1019-§63.1039</w:t>
            </w:r>
          </w:p>
        </w:tc>
        <w:tc>
          <w:tcPr>
            <w:tcW w:w="1438" w:type="dxa"/>
            <w:gridSpan w:val="2"/>
            <w:tcMar>
              <w:right w:w="120" w:type="dxa"/>
            </w:tcMar>
            <w:vAlign w:val="center"/>
          </w:tcPr>
          <w:p w:rsidR="001745D7" w:rsidRPr="00002B95" w:rsidRDefault="001745D7" w:rsidP="002A7C29">
            <w:pPr>
              <w:widowControl w:val="0"/>
              <w:jc w:val="center"/>
              <w:rPr>
                <w:sz w:val="22"/>
                <w:szCs w:val="22"/>
              </w:rPr>
            </w:pPr>
            <w:r w:rsidRPr="00002B95">
              <w:rPr>
                <w:sz w:val="22"/>
                <w:szCs w:val="22"/>
              </w:rPr>
              <w:t>GGG</w:t>
            </w:r>
          </w:p>
        </w:tc>
        <w:tc>
          <w:tcPr>
            <w:tcW w:w="4307"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Pharmaceuticals Production</w:t>
            </w:r>
          </w:p>
          <w:p w:rsidR="001745D7" w:rsidRPr="00002B95" w:rsidRDefault="001745D7" w:rsidP="004761DF">
            <w:pPr>
              <w:widowControl w:val="0"/>
              <w:rPr>
                <w:sz w:val="22"/>
                <w:szCs w:val="22"/>
              </w:rPr>
            </w:pPr>
            <w:r w:rsidRPr="00002B95">
              <w:rPr>
                <w:sz w:val="22"/>
                <w:szCs w:val="22"/>
              </w:rPr>
              <w:t>§63.1250-§63.1261</w:t>
            </w:r>
          </w:p>
        </w:tc>
      </w:tr>
      <w:tr w:rsidR="001745D7" w:rsidRPr="00002B95" w:rsidTr="00763EFD">
        <w:trPr>
          <w:gridBefore w:val="1"/>
          <w:wBefore w:w="26" w:type="dxa"/>
          <w:cantSplit/>
          <w:jc w:val="center"/>
        </w:trPr>
        <w:tc>
          <w:tcPr>
            <w:tcW w:w="1157" w:type="dxa"/>
            <w:gridSpan w:val="2"/>
            <w:tcMar>
              <w:right w:w="0" w:type="dxa"/>
            </w:tcMar>
            <w:vAlign w:val="center"/>
          </w:tcPr>
          <w:p w:rsidR="001745D7" w:rsidRPr="00002B95" w:rsidRDefault="001745D7" w:rsidP="002A7C29">
            <w:pPr>
              <w:widowControl w:val="0"/>
              <w:jc w:val="center"/>
              <w:rPr>
                <w:sz w:val="22"/>
                <w:szCs w:val="22"/>
              </w:rPr>
            </w:pPr>
            <w:r w:rsidRPr="00002B95">
              <w:rPr>
                <w:sz w:val="22"/>
                <w:szCs w:val="22"/>
              </w:rPr>
              <w:t>VV</w:t>
            </w:r>
          </w:p>
        </w:tc>
        <w:tc>
          <w:tcPr>
            <w:tcW w:w="3872"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Oil-Water Separators and Organic-Water Separators</w:t>
            </w:r>
          </w:p>
          <w:p w:rsidR="001745D7" w:rsidRPr="00002B95" w:rsidRDefault="001745D7" w:rsidP="004761DF">
            <w:pPr>
              <w:widowControl w:val="0"/>
              <w:rPr>
                <w:sz w:val="22"/>
                <w:szCs w:val="22"/>
              </w:rPr>
            </w:pPr>
            <w:r w:rsidRPr="00002B95">
              <w:rPr>
                <w:sz w:val="22"/>
                <w:szCs w:val="22"/>
              </w:rPr>
              <w:t>§63.1040-§63.1050</w:t>
            </w:r>
          </w:p>
        </w:tc>
        <w:tc>
          <w:tcPr>
            <w:tcW w:w="1438" w:type="dxa"/>
            <w:gridSpan w:val="2"/>
            <w:tcMar>
              <w:right w:w="120" w:type="dxa"/>
            </w:tcMar>
            <w:vAlign w:val="center"/>
          </w:tcPr>
          <w:p w:rsidR="001745D7" w:rsidRPr="00002B95" w:rsidRDefault="001745D7" w:rsidP="002A7C29">
            <w:pPr>
              <w:widowControl w:val="0"/>
              <w:jc w:val="center"/>
              <w:rPr>
                <w:sz w:val="22"/>
                <w:szCs w:val="22"/>
              </w:rPr>
            </w:pPr>
            <w:r w:rsidRPr="00002B95">
              <w:rPr>
                <w:sz w:val="22"/>
                <w:szCs w:val="22"/>
              </w:rPr>
              <w:t>HHH</w:t>
            </w:r>
          </w:p>
        </w:tc>
        <w:tc>
          <w:tcPr>
            <w:tcW w:w="4307"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From Natural Gas Transmission and Storage Facilities</w:t>
            </w:r>
          </w:p>
          <w:p w:rsidR="001745D7" w:rsidRPr="00002B95" w:rsidRDefault="001745D7" w:rsidP="004761DF">
            <w:pPr>
              <w:widowControl w:val="0"/>
              <w:rPr>
                <w:sz w:val="22"/>
                <w:szCs w:val="22"/>
              </w:rPr>
            </w:pPr>
            <w:r w:rsidRPr="00002B95">
              <w:rPr>
                <w:sz w:val="22"/>
                <w:szCs w:val="22"/>
              </w:rPr>
              <w:t>§63.1270-§63.1289</w:t>
            </w:r>
          </w:p>
        </w:tc>
      </w:tr>
      <w:tr w:rsidR="001745D7" w:rsidRPr="00002B95" w:rsidTr="00763EFD">
        <w:trPr>
          <w:gridAfter w:val="1"/>
          <w:wAfter w:w="27" w:type="dxa"/>
          <w:cantSplit/>
          <w:jc w:val="center"/>
        </w:trPr>
        <w:tc>
          <w:tcPr>
            <w:tcW w:w="1157" w:type="dxa"/>
            <w:gridSpan w:val="2"/>
            <w:tcMar>
              <w:right w:w="0" w:type="dxa"/>
            </w:tcMar>
            <w:vAlign w:val="center"/>
          </w:tcPr>
          <w:p w:rsidR="001745D7" w:rsidRPr="00002B95" w:rsidRDefault="001745D7" w:rsidP="002A7C29">
            <w:pPr>
              <w:widowControl w:val="0"/>
              <w:jc w:val="center"/>
              <w:rPr>
                <w:b/>
                <w:sz w:val="22"/>
                <w:szCs w:val="22"/>
              </w:rPr>
            </w:pPr>
            <w:r w:rsidRPr="00002B95">
              <w:rPr>
                <w:sz w:val="22"/>
                <w:szCs w:val="22"/>
              </w:rPr>
              <w:t>WW</w:t>
            </w:r>
          </w:p>
        </w:tc>
        <w:tc>
          <w:tcPr>
            <w:tcW w:w="3873" w:type="dxa"/>
            <w:gridSpan w:val="2"/>
            <w:tcMar>
              <w:right w:w="120" w:type="dxa"/>
            </w:tcMar>
          </w:tcPr>
          <w:p w:rsidR="001745D7" w:rsidRPr="00002B95" w:rsidRDefault="001745D7" w:rsidP="002A7C29">
            <w:pPr>
              <w:widowControl w:val="0"/>
              <w:rPr>
                <w:sz w:val="22"/>
                <w:szCs w:val="22"/>
              </w:rPr>
            </w:pPr>
            <w:r w:rsidRPr="00002B95">
              <w:rPr>
                <w:sz w:val="22"/>
                <w:szCs w:val="22"/>
              </w:rPr>
              <w:t>National Emission Standards for Storage Vessels (Tanks) - Control Level 2</w:t>
            </w:r>
          </w:p>
          <w:p w:rsidR="001745D7" w:rsidRPr="00002B95" w:rsidRDefault="001745D7" w:rsidP="002A7C29">
            <w:pPr>
              <w:widowControl w:val="0"/>
              <w:rPr>
                <w:b/>
                <w:sz w:val="22"/>
                <w:szCs w:val="22"/>
              </w:rPr>
            </w:pPr>
            <w:r w:rsidRPr="00002B95">
              <w:rPr>
                <w:sz w:val="22"/>
                <w:szCs w:val="22"/>
              </w:rPr>
              <w:t>§63.1060-§63.1067</w:t>
            </w:r>
          </w:p>
        </w:tc>
        <w:tc>
          <w:tcPr>
            <w:tcW w:w="1437" w:type="dxa"/>
            <w:gridSpan w:val="2"/>
            <w:tcMar>
              <w:right w:w="120" w:type="dxa"/>
            </w:tcMar>
            <w:vAlign w:val="center"/>
          </w:tcPr>
          <w:p w:rsidR="001745D7" w:rsidRPr="00002B95" w:rsidRDefault="001745D7" w:rsidP="002A7C29">
            <w:pPr>
              <w:widowControl w:val="0"/>
              <w:jc w:val="center"/>
              <w:rPr>
                <w:b/>
                <w:sz w:val="22"/>
                <w:szCs w:val="22"/>
              </w:rPr>
            </w:pPr>
            <w:r w:rsidRPr="00002B95">
              <w:rPr>
                <w:sz w:val="22"/>
                <w:szCs w:val="22"/>
              </w:rPr>
              <w:t>III</w:t>
            </w:r>
          </w:p>
        </w:tc>
        <w:tc>
          <w:tcPr>
            <w:tcW w:w="4306"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for Flexible Polyurethane Foam Production</w:t>
            </w:r>
          </w:p>
          <w:p w:rsidR="001745D7" w:rsidRPr="00002B95" w:rsidRDefault="001745D7" w:rsidP="002A7C29">
            <w:pPr>
              <w:widowControl w:val="0"/>
              <w:rPr>
                <w:b/>
                <w:sz w:val="22"/>
                <w:szCs w:val="22"/>
              </w:rPr>
            </w:pPr>
            <w:r w:rsidRPr="00002B95">
              <w:rPr>
                <w:sz w:val="22"/>
                <w:szCs w:val="22"/>
              </w:rPr>
              <w:t>§63.1290-§63.1309</w:t>
            </w:r>
          </w:p>
        </w:tc>
      </w:tr>
      <w:tr w:rsidR="001745D7" w:rsidRPr="00002B95" w:rsidTr="00763EFD">
        <w:trPr>
          <w:gridAfter w:val="1"/>
          <w:wAfter w:w="27" w:type="dxa"/>
          <w:cantSplit/>
          <w:jc w:val="center"/>
        </w:trPr>
        <w:tc>
          <w:tcPr>
            <w:tcW w:w="1157" w:type="dxa"/>
            <w:gridSpan w:val="2"/>
            <w:tcMar>
              <w:right w:w="0" w:type="dxa"/>
            </w:tcMar>
            <w:vAlign w:val="center"/>
          </w:tcPr>
          <w:p w:rsidR="001745D7" w:rsidRPr="00002B95" w:rsidRDefault="001745D7" w:rsidP="002A7C29">
            <w:pPr>
              <w:widowControl w:val="0"/>
              <w:jc w:val="center"/>
              <w:rPr>
                <w:sz w:val="22"/>
                <w:szCs w:val="22"/>
              </w:rPr>
            </w:pPr>
            <w:r w:rsidRPr="00002B95">
              <w:rPr>
                <w:sz w:val="22"/>
                <w:szCs w:val="22"/>
              </w:rPr>
              <w:t>XX</w:t>
            </w:r>
          </w:p>
        </w:tc>
        <w:tc>
          <w:tcPr>
            <w:tcW w:w="3873" w:type="dxa"/>
            <w:gridSpan w:val="2"/>
            <w:tcMar>
              <w:right w:w="120" w:type="dxa"/>
            </w:tcMar>
          </w:tcPr>
          <w:p w:rsidR="001745D7" w:rsidRPr="00002B95" w:rsidRDefault="001745D7" w:rsidP="002A7C29">
            <w:pPr>
              <w:widowControl w:val="0"/>
              <w:rPr>
                <w:sz w:val="22"/>
                <w:szCs w:val="22"/>
              </w:rPr>
            </w:pPr>
            <w:r w:rsidRPr="00002B95">
              <w:rPr>
                <w:sz w:val="22"/>
                <w:szCs w:val="22"/>
              </w:rPr>
              <w:t>National Emission Standards for Ethylene Manufacturing Process Units</w:t>
            </w:r>
            <w:r w:rsidR="00002B95">
              <w:rPr>
                <w:sz w:val="22"/>
                <w:szCs w:val="22"/>
              </w:rPr>
              <w:t xml:space="preserve">:  </w:t>
            </w:r>
            <w:r w:rsidRPr="00002B95">
              <w:rPr>
                <w:sz w:val="22"/>
                <w:szCs w:val="22"/>
              </w:rPr>
              <w:t>Heat Exchange Systems and Waste Operations</w:t>
            </w:r>
          </w:p>
          <w:p w:rsidR="001745D7" w:rsidRPr="00002B95" w:rsidRDefault="001745D7" w:rsidP="002A7C29">
            <w:pPr>
              <w:widowControl w:val="0"/>
              <w:rPr>
                <w:sz w:val="22"/>
                <w:szCs w:val="22"/>
              </w:rPr>
            </w:pPr>
            <w:r w:rsidRPr="00002B95">
              <w:rPr>
                <w:sz w:val="22"/>
                <w:szCs w:val="22"/>
              </w:rPr>
              <w:t>§63.1080-§63.1097</w:t>
            </w:r>
          </w:p>
        </w:tc>
        <w:tc>
          <w:tcPr>
            <w:tcW w:w="1437" w:type="dxa"/>
            <w:gridSpan w:val="2"/>
            <w:tcMar>
              <w:right w:w="120" w:type="dxa"/>
            </w:tcMar>
            <w:vAlign w:val="center"/>
          </w:tcPr>
          <w:p w:rsidR="001745D7" w:rsidRPr="00002B95" w:rsidRDefault="001745D7" w:rsidP="002A7C29">
            <w:pPr>
              <w:widowControl w:val="0"/>
              <w:jc w:val="center"/>
              <w:rPr>
                <w:sz w:val="22"/>
                <w:szCs w:val="22"/>
              </w:rPr>
            </w:pPr>
            <w:r w:rsidRPr="00002B95">
              <w:rPr>
                <w:sz w:val="22"/>
                <w:szCs w:val="22"/>
              </w:rPr>
              <w:t>JJJ</w:t>
            </w:r>
          </w:p>
        </w:tc>
        <w:tc>
          <w:tcPr>
            <w:tcW w:w="4306"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 Emissions</w:t>
            </w:r>
            <w:r w:rsidR="00002B95">
              <w:rPr>
                <w:sz w:val="22"/>
                <w:szCs w:val="22"/>
              </w:rPr>
              <w:t xml:space="preserve">:  </w:t>
            </w:r>
            <w:r w:rsidRPr="00002B95">
              <w:rPr>
                <w:sz w:val="22"/>
                <w:szCs w:val="22"/>
              </w:rPr>
              <w:t>Group IV Polymers and Resins</w:t>
            </w:r>
          </w:p>
          <w:p w:rsidR="001745D7" w:rsidRPr="00002B95" w:rsidRDefault="001745D7" w:rsidP="004761DF">
            <w:pPr>
              <w:widowControl w:val="0"/>
              <w:rPr>
                <w:sz w:val="22"/>
                <w:szCs w:val="22"/>
              </w:rPr>
            </w:pPr>
            <w:r w:rsidRPr="00002B95">
              <w:rPr>
                <w:sz w:val="22"/>
                <w:szCs w:val="22"/>
              </w:rPr>
              <w:t>§63.1310-§63.1336</w:t>
            </w:r>
          </w:p>
        </w:tc>
      </w:tr>
      <w:tr w:rsidR="001745D7" w:rsidRPr="00002B95" w:rsidTr="00763EFD">
        <w:trPr>
          <w:gridAfter w:val="1"/>
          <w:wAfter w:w="27" w:type="dxa"/>
          <w:cantSplit/>
          <w:jc w:val="center"/>
        </w:trPr>
        <w:tc>
          <w:tcPr>
            <w:tcW w:w="1157" w:type="dxa"/>
            <w:gridSpan w:val="2"/>
            <w:tcMar>
              <w:right w:w="0" w:type="dxa"/>
            </w:tcMar>
            <w:vAlign w:val="center"/>
          </w:tcPr>
          <w:p w:rsidR="001745D7" w:rsidRPr="00002B95" w:rsidRDefault="001745D7" w:rsidP="002A7C29">
            <w:pPr>
              <w:widowControl w:val="0"/>
              <w:jc w:val="center"/>
              <w:rPr>
                <w:sz w:val="22"/>
                <w:szCs w:val="22"/>
              </w:rPr>
            </w:pPr>
            <w:r w:rsidRPr="00002B95">
              <w:rPr>
                <w:sz w:val="22"/>
                <w:szCs w:val="22"/>
              </w:rPr>
              <w:t>YY</w:t>
            </w:r>
          </w:p>
        </w:tc>
        <w:tc>
          <w:tcPr>
            <w:tcW w:w="3873" w:type="dxa"/>
            <w:gridSpan w:val="2"/>
            <w:tcMar>
              <w:right w:w="120" w:type="dxa"/>
            </w:tcMar>
          </w:tcPr>
          <w:p w:rsidR="001745D7" w:rsidRPr="00002B95" w:rsidRDefault="001745D7" w:rsidP="002A7C29">
            <w:pPr>
              <w:widowControl w:val="0"/>
              <w:rPr>
                <w:sz w:val="22"/>
                <w:szCs w:val="22"/>
              </w:rPr>
            </w:pPr>
            <w:r w:rsidRPr="00002B95">
              <w:rPr>
                <w:sz w:val="22"/>
                <w:szCs w:val="22"/>
              </w:rPr>
              <w:t>National Emission Standards for Hazardous Air Pollutants for Source Categories</w:t>
            </w:r>
            <w:r w:rsidR="00002B95">
              <w:rPr>
                <w:sz w:val="22"/>
                <w:szCs w:val="22"/>
              </w:rPr>
              <w:t xml:space="preserve">:  </w:t>
            </w:r>
            <w:r w:rsidRPr="00002B95">
              <w:rPr>
                <w:sz w:val="22"/>
                <w:szCs w:val="22"/>
              </w:rPr>
              <w:t>Generic Maximum Achievable Control Technology Standards</w:t>
            </w:r>
          </w:p>
          <w:p w:rsidR="001745D7" w:rsidRPr="00002B95" w:rsidRDefault="001745D7" w:rsidP="002A7C29">
            <w:pPr>
              <w:widowControl w:val="0"/>
              <w:rPr>
                <w:sz w:val="22"/>
                <w:szCs w:val="22"/>
              </w:rPr>
            </w:pPr>
            <w:r w:rsidRPr="00002B95">
              <w:rPr>
                <w:sz w:val="22"/>
                <w:szCs w:val="22"/>
              </w:rPr>
              <w:t>§63.1100-§63.1114</w:t>
            </w:r>
          </w:p>
        </w:tc>
        <w:tc>
          <w:tcPr>
            <w:tcW w:w="1437" w:type="dxa"/>
            <w:gridSpan w:val="2"/>
            <w:tcMar>
              <w:right w:w="120" w:type="dxa"/>
            </w:tcMar>
            <w:vAlign w:val="center"/>
          </w:tcPr>
          <w:p w:rsidR="001745D7" w:rsidRPr="00002B95" w:rsidRDefault="001745D7" w:rsidP="002A7C29">
            <w:pPr>
              <w:widowControl w:val="0"/>
              <w:jc w:val="center"/>
              <w:rPr>
                <w:sz w:val="22"/>
                <w:szCs w:val="22"/>
              </w:rPr>
            </w:pPr>
            <w:r w:rsidRPr="00002B95">
              <w:rPr>
                <w:sz w:val="22"/>
                <w:szCs w:val="22"/>
              </w:rPr>
              <w:t>KKK</w:t>
            </w:r>
          </w:p>
        </w:tc>
        <w:tc>
          <w:tcPr>
            <w:tcW w:w="4306" w:type="dxa"/>
            <w:gridSpan w:val="2"/>
            <w:tcMar>
              <w:right w:w="120" w:type="dxa"/>
            </w:tcMar>
          </w:tcPr>
          <w:p w:rsidR="001745D7" w:rsidRPr="00002B95" w:rsidRDefault="001745D7" w:rsidP="004761DF">
            <w:pPr>
              <w:widowControl w:val="0"/>
              <w:rPr>
                <w:sz w:val="22"/>
                <w:szCs w:val="22"/>
              </w:rPr>
            </w:pPr>
            <w:r w:rsidRPr="00002B95">
              <w:rPr>
                <w:sz w:val="22"/>
                <w:szCs w:val="22"/>
              </w:rPr>
              <w:t>Reserved</w:t>
            </w:r>
          </w:p>
        </w:tc>
      </w:tr>
      <w:tr w:rsidR="001745D7" w:rsidRPr="00002B95" w:rsidTr="00763EFD">
        <w:trPr>
          <w:gridAfter w:val="1"/>
          <w:wAfter w:w="27" w:type="dxa"/>
          <w:cantSplit/>
          <w:jc w:val="center"/>
        </w:trPr>
        <w:tc>
          <w:tcPr>
            <w:tcW w:w="1157" w:type="dxa"/>
            <w:gridSpan w:val="2"/>
            <w:tcMar>
              <w:right w:w="0" w:type="dxa"/>
            </w:tcMar>
            <w:vAlign w:val="center"/>
          </w:tcPr>
          <w:p w:rsidR="001745D7" w:rsidRPr="00002B95" w:rsidRDefault="001745D7" w:rsidP="002A7C29">
            <w:pPr>
              <w:widowControl w:val="0"/>
              <w:jc w:val="center"/>
              <w:rPr>
                <w:sz w:val="22"/>
                <w:szCs w:val="22"/>
              </w:rPr>
            </w:pPr>
            <w:r w:rsidRPr="00002B95">
              <w:rPr>
                <w:sz w:val="22"/>
                <w:szCs w:val="22"/>
              </w:rPr>
              <w:br w:type="page"/>
              <w:t>ZZ</w:t>
            </w:r>
          </w:p>
        </w:tc>
        <w:tc>
          <w:tcPr>
            <w:tcW w:w="3873" w:type="dxa"/>
            <w:gridSpan w:val="2"/>
            <w:tcMar>
              <w:right w:w="120" w:type="dxa"/>
            </w:tcMar>
          </w:tcPr>
          <w:p w:rsidR="001745D7" w:rsidRPr="00002B95" w:rsidRDefault="001745D7" w:rsidP="002A7C29">
            <w:pPr>
              <w:widowControl w:val="0"/>
              <w:rPr>
                <w:sz w:val="22"/>
                <w:szCs w:val="22"/>
              </w:rPr>
            </w:pPr>
            <w:r w:rsidRPr="00002B95">
              <w:rPr>
                <w:sz w:val="22"/>
                <w:szCs w:val="22"/>
              </w:rPr>
              <w:t>Reserved</w:t>
            </w:r>
          </w:p>
        </w:tc>
        <w:tc>
          <w:tcPr>
            <w:tcW w:w="1437" w:type="dxa"/>
            <w:gridSpan w:val="2"/>
            <w:tcMar>
              <w:right w:w="120" w:type="dxa"/>
            </w:tcMar>
            <w:vAlign w:val="center"/>
          </w:tcPr>
          <w:p w:rsidR="001745D7" w:rsidRPr="00002B95" w:rsidRDefault="001745D7" w:rsidP="002A7C29">
            <w:pPr>
              <w:widowControl w:val="0"/>
              <w:jc w:val="center"/>
              <w:rPr>
                <w:sz w:val="22"/>
                <w:szCs w:val="22"/>
              </w:rPr>
            </w:pPr>
            <w:r w:rsidRPr="00002B95">
              <w:rPr>
                <w:sz w:val="22"/>
                <w:szCs w:val="22"/>
              </w:rPr>
              <w:t>LLL</w:t>
            </w:r>
          </w:p>
        </w:tc>
        <w:tc>
          <w:tcPr>
            <w:tcW w:w="4306" w:type="dxa"/>
            <w:gridSpan w:val="2"/>
            <w:tcMar>
              <w:right w:w="120" w:type="dxa"/>
            </w:tcMar>
          </w:tcPr>
          <w:p w:rsidR="001745D7" w:rsidRPr="00002B95" w:rsidRDefault="001745D7" w:rsidP="004761DF">
            <w:pPr>
              <w:widowControl w:val="0"/>
              <w:rPr>
                <w:sz w:val="22"/>
                <w:szCs w:val="22"/>
              </w:rPr>
            </w:pPr>
            <w:r w:rsidRPr="00002B95">
              <w:rPr>
                <w:sz w:val="22"/>
                <w:szCs w:val="22"/>
              </w:rPr>
              <w:t>National Emission Standards for Hazardous Air Pollutants From the Portland Cement Manufacturing Industry</w:t>
            </w:r>
          </w:p>
          <w:p w:rsidR="001745D7" w:rsidRPr="00002B95" w:rsidRDefault="001745D7" w:rsidP="004761DF">
            <w:pPr>
              <w:widowControl w:val="0"/>
              <w:rPr>
                <w:sz w:val="22"/>
                <w:szCs w:val="22"/>
              </w:rPr>
            </w:pPr>
            <w:r w:rsidRPr="00002B95">
              <w:rPr>
                <w:sz w:val="22"/>
                <w:szCs w:val="22"/>
              </w:rPr>
              <w:t>§63.1340-§63.1359</w:t>
            </w:r>
          </w:p>
        </w:tc>
      </w:tr>
      <w:tr w:rsidR="00C6699C" w:rsidRPr="00002B95" w:rsidTr="00763EFD">
        <w:tblPrEx>
          <w:tblBorders>
            <w:top w:val="double" w:sz="6" w:space="0" w:color="000000"/>
            <w:bottom w:val="double" w:sz="6" w:space="0" w:color="000000"/>
          </w:tblBorders>
        </w:tblPrEx>
        <w:trPr>
          <w:gridBefore w:val="1"/>
          <w:wBefore w:w="26" w:type="dxa"/>
          <w:cantSplit/>
          <w:jc w:val="center"/>
        </w:trPr>
        <w:tc>
          <w:tcPr>
            <w:tcW w:w="1157" w:type="dxa"/>
            <w:gridSpan w:val="2"/>
            <w:tcMar>
              <w:right w:w="0" w:type="dxa"/>
            </w:tcMar>
            <w:vAlign w:val="center"/>
          </w:tcPr>
          <w:p w:rsidR="00C6699C" w:rsidRPr="00002B95" w:rsidRDefault="00C6699C" w:rsidP="002A7C29">
            <w:pPr>
              <w:widowControl w:val="0"/>
              <w:jc w:val="center"/>
              <w:rPr>
                <w:sz w:val="22"/>
                <w:szCs w:val="22"/>
              </w:rPr>
            </w:pPr>
            <w:r w:rsidRPr="00002B95">
              <w:rPr>
                <w:sz w:val="22"/>
                <w:szCs w:val="22"/>
              </w:rPr>
              <w:t>MMM</w:t>
            </w:r>
          </w:p>
        </w:tc>
        <w:tc>
          <w:tcPr>
            <w:tcW w:w="3872" w:type="dxa"/>
            <w:gridSpan w:val="2"/>
            <w:tcMar>
              <w:right w:w="120" w:type="dxa"/>
            </w:tcMar>
          </w:tcPr>
          <w:p w:rsidR="00C6699C" w:rsidRPr="00002B95" w:rsidRDefault="00C6699C" w:rsidP="002A7C29">
            <w:pPr>
              <w:widowControl w:val="0"/>
              <w:rPr>
                <w:sz w:val="22"/>
                <w:szCs w:val="22"/>
              </w:rPr>
            </w:pPr>
            <w:r w:rsidRPr="00002B95">
              <w:rPr>
                <w:sz w:val="22"/>
                <w:szCs w:val="22"/>
              </w:rPr>
              <w:t>National Emission Standards for Hazardous Air Pollutants for Pesticide Active Ingredient Production</w:t>
            </w:r>
          </w:p>
          <w:p w:rsidR="00C6699C" w:rsidRPr="00002B95" w:rsidRDefault="00C6699C" w:rsidP="002A7C29">
            <w:pPr>
              <w:widowControl w:val="0"/>
              <w:rPr>
                <w:sz w:val="22"/>
                <w:szCs w:val="22"/>
              </w:rPr>
            </w:pPr>
            <w:r w:rsidRPr="00002B95">
              <w:rPr>
                <w:sz w:val="22"/>
                <w:szCs w:val="22"/>
              </w:rPr>
              <w:t>§63.1360-§63.1369</w:t>
            </w:r>
          </w:p>
        </w:tc>
        <w:tc>
          <w:tcPr>
            <w:tcW w:w="1438" w:type="dxa"/>
            <w:gridSpan w:val="2"/>
            <w:tcMar>
              <w:right w:w="120" w:type="dxa"/>
            </w:tcMar>
            <w:vAlign w:val="center"/>
          </w:tcPr>
          <w:p w:rsidR="00C6699C" w:rsidRPr="00002B95" w:rsidRDefault="00C6699C" w:rsidP="002A7C29">
            <w:pPr>
              <w:widowControl w:val="0"/>
              <w:jc w:val="center"/>
              <w:rPr>
                <w:b/>
                <w:sz w:val="22"/>
                <w:szCs w:val="22"/>
              </w:rPr>
            </w:pPr>
            <w:r w:rsidRPr="00002B95">
              <w:rPr>
                <w:sz w:val="22"/>
                <w:szCs w:val="22"/>
              </w:rPr>
              <w:t>XXX</w:t>
            </w:r>
          </w:p>
        </w:tc>
        <w:tc>
          <w:tcPr>
            <w:tcW w:w="4307" w:type="dxa"/>
            <w:gridSpan w:val="2"/>
            <w:tcMar>
              <w:right w:w="120" w:type="dxa"/>
            </w:tcMar>
          </w:tcPr>
          <w:p w:rsidR="00C6699C" w:rsidRPr="00002B95" w:rsidRDefault="00C6699C" w:rsidP="002A7C29">
            <w:pPr>
              <w:widowControl w:val="0"/>
              <w:rPr>
                <w:sz w:val="22"/>
                <w:szCs w:val="22"/>
              </w:rPr>
            </w:pPr>
            <w:r w:rsidRPr="00002B95">
              <w:rPr>
                <w:sz w:val="22"/>
                <w:szCs w:val="22"/>
              </w:rPr>
              <w:t>National Emission Standards for Hazardous Air Pollutants for Ferroalloys Production</w:t>
            </w:r>
            <w:r w:rsidR="00002B95">
              <w:rPr>
                <w:sz w:val="22"/>
                <w:szCs w:val="22"/>
              </w:rPr>
              <w:t xml:space="preserve">:  </w:t>
            </w:r>
            <w:r w:rsidRPr="00002B95">
              <w:rPr>
                <w:sz w:val="22"/>
                <w:szCs w:val="22"/>
              </w:rPr>
              <w:t>Ferromanganese and Silicomanganese</w:t>
            </w:r>
          </w:p>
          <w:p w:rsidR="00C6699C" w:rsidRPr="00002B95" w:rsidRDefault="00C6699C" w:rsidP="002A7C29">
            <w:pPr>
              <w:widowControl w:val="0"/>
              <w:rPr>
                <w:b/>
                <w:sz w:val="22"/>
                <w:szCs w:val="22"/>
              </w:rPr>
            </w:pPr>
            <w:r w:rsidRPr="00002B95">
              <w:rPr>
                <w:sz w:val="22"/>
                <w:szCs w:val="22"/>
              </w:rPr>
              <w:t>§63.1620-§63.1679</w:t>
            </w:r>
          </w:p>
        </w:tc>
      </w:tr>
    </w:tbl>
    <w:p w:rsidR="001745D7" w:rsidRPr="00002B95" w:rsidRDefault="001745D7" w:rsidP="001745D7">
      <w:pPr>
        <w:widowControl w:val="0"/>
        <w:tabs>
          <w:tab w:val="center" w:pos="5400"/>
        </w:tabs>
        <w:jc w:val="center"/>
        <w:rPr>
          <w:b/>
          <w:sz w:val="22"/>
          <w:szCs w:val="22"/>
        </w:rPr>
      </w:pPr>
      <w:r w:rsidRPr="00002B95">
        <w:br w:type="page"/>
      </w:r>
      <w:r w:rsidRPr="00002B95">
        <w:rPr>
          <w:b/>
          <w:sz w:val="22"/>
          <w:szCs w:val="22"/>
        </w:rPr>
        <w:lastRenderedPageBreak/>
        <w:t>Maximum Achievable Control Technology Standards</w:t>
      </w:r>
    </w:p>
    <w:p w:rsidR="001745D7" w:rsidRPr="00002B95" w:rsidRDefault="001745D7" w:rsidP="002A7C29">
      <w:pPr>
        <w:spacing w:after="240"/>
        <w:jc w:val="center"/>
      </w:pPr>
      <w:r w:rsidRPr="00002B95">
        <w:rPr>
          <w:b/>
          <w:sz w:val="22"/>
          <w:szCs w:val="22"/>
        </w:rPr>
        <w:t>Reference Table for (MACT – RT) for Air Quality Permits</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170"/>
        <w:gridCol w:w="3871"/>
        <w:gridCol w:w="1439"/>
        <w:gridCol w:w="4320"/>
      </w:tblGrid>
      <w:tr w:rsidR="001745D7" w:rsidRPr="00002B95" w:rsidTr="00763EFD">
        <w:trPr>
          <w:cantSplit/>
          <w:jc w:val="center"/>
        </w:trPr>
        <w:tc>
          <w:tcPr>
            <w:tcW w:w="1170" w:type="dxa"/>
            <w:tcBorders>
              <w:top w:val="double" w:sz="6" w:space="0" w:color="000000"/>
              <w:bottom w:val="single" w:sz="6" w:space="0" w:color="000000"/>
            </w:tcBorders>
            <w:shd w:val="pct10" w:color="000000" w:fill="auto"/>
            <w:tcMar>
              <w:right w:w="0" w:type="dxa"/>
            </w:tcMar>
            <w:vAlign w:val="center"/>
          </w:tcPr>
          <w:p w:rsidR="001745D7" w:rsidRPr="00002B95" w:rsidRDefault="001745D7" w:rsidP="002A7C29">
            <w:pPr>
              <w:widowControl w:val="0"/>
              <w:jc w:val="center"/>
              <w:rPr>
                <w:b/>
                <w:sz w:val="22"/>
                <w:szCs w:val="22"/>
              </w:rPr>
            </w:pPr>
            <w:r w:rsidRPr="00002B95">
              <w:rPr>
                <w:b/>
                <w:sz w:val="22"/>
                <w:szCs w:val="22"/>
              </w:rPr>
              <w:t>40 CFR Part 63</w:t>
            </w:r>
          </w:p>
          <w:p w:rsidR="001745D7" w:rsidRPr="00002B95" w:rsidRDefault="001745D7" w:rsidP="002A7C29">
            <w:pPr>
              <w:widowControl w:val="0"/>
              <w:jc w:val="center"/>
              <w:rPr>
                <w:b/>
                <w:sz w:val="22"/>
                <w:szCs w:val="22"/>
              </w:rPr>
            </w:pPr>
            <w:r w:rsidRPr="00002B95">
              <w:rPr>
                <w:b/>
                <w:sz w:val="22"/>
                <w:szCs w:val="22"/>
              </w:rPr>
              <w:t>Subpart:</w:t>
            </w:r>
          </w:p>
        </w:tc>
        <w:tc>
          <w:tcPr>
            <w:tcW w:w="3871" w:type="dxa"/>
            <w:tcBorders>
              <w:top w:val="double" w:sz="6" w:space="0" w:color="000000"/>
              <w:bottom w:val="single" w:sz="6" w:space="0" w:color="000000"/>
            </w:tcBorders>
            <w:shd w:val="pct10" w:color="000000" w:fill="auto"/>
            <w:tcMar>
              <w:right w:w="120" w:type="dxa"/>
            </w:tcMar>
            <w:vAlign w:val="center"/>
          </w:tcPr>
          <w:p w:rsidR="001745D7" w:rsidRPr="00002B95" w:rsidRDefault="001745D7" w:rsidP="002A7C29">
            <w:pPr>
              <w:widowControl w:val="0"/>
              <w:jc w:val="center"/>
              <w:rPr>
                <w:b/>
                <w:sz w:val="22"/>
                <w:szCs w:val="22"/>
              </w:rPr>
            </w:pPr>
            <w:r w:rsidRPr="00002B95">
              <w:rPr>
                <w:b/>
                <w:sz w:val="22"/>
                <w:szCs w:val="22"/>
              </w:rPr>
              <w:t>Title and Reference</w:t>
            </w:r>
          </w:p>
        </w:tc>
        <w:tc>
          <w:tcPr>
            <w:tcW w:w="1439" w:type="dxa"/>
            <w:tcBorders>
              <w:top w:val="double" w:sz="6" w:space="0" w:color="000000"/>
              <w:bottom w:val="single" w:sz="6" w:space="0" w:color="000000"/>
            </w:tcBorders>
            <w:shd w:val="pct10" w:color="000000" w:fill="auto"/>
            <w:tcMar>
              <w:right w:w="120" w:type="dxa"/>
            </w:tcMar>
            <w:vAlign w:val="center"/>
          </w:tcPr>
          <w:p w:rsidR="001745D7" w:rsidRPr="00002B95" w:rsidRDefault="001745D7" w:rsidP="002A7C29">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1745D7" w:rsidRPr="00002B95" w:rsidRDefault="001745D7" w:rsidP="002A7C29">
            <w:pPr>
              <w:widowControl w:val="0"/>
              <w:jc w:val="center"/>
              <w:rPr>
                <w:b/>
                <w:sz w:val="22"/>
                <w:szCs w:val="22"/>
              </w:rPr>
            </w:pPr>
            <w:r w:rsidRPr="00002B95">
              <w:rPr>
                <w:b/>
                <w:sz w:val="22"/>
                <w:szCs w:val="22"/>
              </w:rPr>
              <w:t>Part 63 Subpart:</w:t>
            </w:r>
          </w:p>
        </w:tc>
        <w:tc>
          <w:tcPr>
            <w:tcW w:w="4320" w:type="dxa"/>
            <w:tcBorders>
              <w:top w:val="double" w:sz="6" w:space="0" w:color="000000"/>
              <w:bottom w:val="single" w:sz="6" w:space="0" w:color="000000"/>
            </w:tcBorders>
            <w:shd w:val="pct10" w:color="000000" w:fill="auto"/>
            <w:tcMar>
              <w:right w:w="120" w:type="dxa"/>
            </w:tcMar>
            <w:vAlign w:val="center"/>
          </w:tcPr>
          <w:p w:rsidR="001745D7" w:rsidRPr="00002B95" w:rsidRDefault="001745D7" w:rsidP="002A7C29">
            <w:pPr>
              <w:widowControl w:val="0"/>
              <w:jc w:val="center"/>
              <w:rPr>
                <w:b/>
                <w:sz w:val="22"/>
                <w:szCs w:val="22"/>
              </w:rPr>
            </w:pPr>
            <w:r w:rsidRPr="00002B95">
              <w:rPr>
                <w:b/>
                <w:sz w:val="22"/>
                <w:szCs w:val="22"/>
              </w:rPr>
              <w:t>Title and Reference</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NNN</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 for Wool Fiberglass Manufacturing</w:t>
            </w:r>
          </w:p>
          <w:p w:rsidR="00C6699C" w:rsidRPr="00002B95" w:rsidRDefault="00C6699C" w:rsidP="004761DF">
            <w:pPr>
              <w:widowControl w:val="0"/>
              <w:rPr>
                <w:sz w:val="22"/>
                <w:szCs w:val="22"/>
              </w:rPr>
            </w:pPr>
            <w:r w:rsidRPr="00002B95">
              <w:rPr>
                <w:sz w:val="22"/>
                <w:szCs w:val="22"/>
              </w:rPr>
              <w:t>§63.1380-§63.1399</w:t>
            </w:r>
          </w:p>
        </w:tc>
        <w:tc>
          <w:tcPr>
            <w:tcW w:w="1439" w:type="dxa"/>
            <w:tcMar>
              <w:right w:w="120" w:type="dxa"/>
            </w:tcMar>
            <w:vAlign w:val="center"/>
          </w:tcPr>
          <w:p w:rsidR="00C6699C" w:rsidRPr="00002B95" w:rsidRDefault="00C6699C" w:rsidP="002A7C29">
            <w:pPr>
              <w:widowControl w:val="0"/>
              <w:jc w:val="center"/>
              <w:rPr>
                <w:b/>
                <w:sz w:val="22"/>
                <w:szCs w:val="22"/>
              </w:rPr>
            </w:pPr>
            <w:r w:rsidRPr="00002B95">
              <w:rPr>
                <w:sz w:val="22"/>
                <w:szCs w:val="22"/>
              </w:rPr>
              <w:t>YYY</w:t>
            </w:r>
          </w:p>
        </w:tc>
        <w:tc>
          <w:tcPr>
            <w:tcW w:w="4320" w:type="dxa"/>
            <w:tcMar>
              <w:right w:w="120" w:type="dxa"/>
            </w:tcMar>
          </w:tcPr>
          <w:p w:rsidR="00C6699C" w:rsidRPr="00002B95" w:rsidRDefault="00C6699C" w:rsidP="004761DF">
            <w:pPr>
              <w:widowControl w:val="0"/>
              <w:rPr>
                <w:sz w:val="22"/>
                <w:szCs w:val="22"/>
              </w:rPr>
            </w:pPr>
            <w:r w:rsidRPr="00002B95">
              <w:rPr>
                <w:sz w:val="22"/>
                <w:szCs w:val="22"/>
              </w:rPr>
              <w:t>Omitted</w:t>
            </w:r>
          </w:p>
          <w:p w:rsidR="00C6699C" w:rsidRPr="00002B95" w:rsidRDefault="00C6699C" w:rsidP="004761DF">
            <w:pPr>
              <w:widowControl w:val="0"/>
              <w:rPr>
                <w:b/>
                <w:sz w:val="22"/>
                <w:szCs w:val="22"/>
              </w:rPr>
            </w:pP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OOO</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 Emissions</w:t>
            </w:r>
            <w:r w:rsidR="00002B95">
              <w:rPr>
                <w:sz w:val="22"/>
                <w:szCs w:val="22"/>
              </w:rPr>
              <w:t xml:space="preserve">:  </w:t>
            </w:r>
            <w:r w:rsidRPr="00002B95">
              <w:rPr>
                <w:sz w:val="22"/>
                <w:szCs w:val="22"/>
              </w:rPr>
              <w:t>Manufacture of Amino/Phenolic Resins</w:t>
            </w:r>
          </w:p>
          <w:p w:rsidR="00C6699C" w:rsidRPr="00002B95" w:rsidRDefault="00C6699C" w:rsidP="004761DF">
            <w:pPr>
              <w:widowControl w:val="0"/>
              <w:rPr>
                <w:sz w:val="22"/>
                <w:szCs w:val="22"/>
              </w:rPr>
            </w:pPr>
            <w:r w:rsidRPr="00002B95">
              <w:rPr>
                <w:sz w:val="22"/>
                <w:szCs w:val="22"/>
              </w:rPr>
              <w:t>§63.1400-§63.1419</w:t>
            </w:r>
          </w:p>
        </w:tc>
        <w:tc>
          <w:tcPr>
            <w:tcW w:w="1439" w:type="dxa"/>
            <w:tcMar>
              <w:right w:w="120" w:type="dxa"/>
            </w:tcMar>
            <w:vAlign w:val="center"/>
          </w:tcPr>
          <w:p w:rsidR="00C6699C" w:rsidRPr="00002B95" w:rsidRDefault="00C6699C" w:rsidP="002A7C29">
            <w:pPr>
              <w:widowControl w:val="0"/>
              <w:jc w:val="center"/>
              <w:rPr>
                <w:sz w:val="22"/>
                <w:szCs w:val="22"/>
              </w:rPr>
            </w:pPr>
            <w:r w:rsidRPr="00002B95">
              <w:rPr>
                <w:sz w:val="22"/>
                <w:szCs w:val="22"/>
              </w:rPr>
              <w:t>ZZZ</w:t>
            </w:r>
          </w:p>
        </w:tc>
        <w:tc>
          <w:tcPr>
            <w:tcW w:w="4320" w:type="dxa"/>
            <w:tcMar>
              <w:right w:w="120" w:type="dxa"/>
            </w:tcMar>
          </w:tcPr>
          <w:p w:rsidR="00C6699C" w:rsidRPr="00002B95" w:rsidRDefault="00C6699C" w:rsidP="004761DF">
            <w:pPr>
              <w:widowControl w:val="0"/>
              <w:rPr>
                <w:sz w:val="22"/>
                <w:szCs w:val="22"/>
              </w:rPr>
            </w:pPr>
            <w:r w:rsidRPr="00002B95">
              <w:rPr>
                <w:sz w:val="22"/>
                <w:szCs w:val="22"/>
              </w:rPr>
              <w:t>Omitted</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PPP</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 Emissions for Polyether Polyols Production</w:t>
            </w:r>
          </w:p>
          <w:p w:rsidR="00C6699C" w:rsidRPr="00002B95" w:rsidRDefault="00C6699C" w:rsidP="004761DF">
            <w:pPr>
              <w:widowControl w:val="0"/>
              <w:rPr>
                <w:sz w:val="22"/>
                <w:szCs w:val="22"/>
              </w:rPr>
            </w:pPr>
            <w:r w:rsidRPr="00002B95">
              <w:rPr>
                <w:sz w:val="22"/>
                <w:szCs w:val="22"/>
              </w:rPr>
              <w:t>§63.1420-§63.1439</w:t>
            </w:r>
          </w:p>
        </w:tc>
        <w:tc>
          <w:tcPr>
            <w:tcW w:w="1439" w:type="dxa"/>
            <w:tcMar>
              <w:right w:w="120" w:type="dxa"/>
            </w:tcMar>
            <w:vAlign w:val="center"/>
          </w:tcPr>
          <w:p w:rsidR="00C6699C" w:rsidRPr="00002B95" w:rsidRDefault="00C6699C" w:rsidP="002A7C29">
            <w:pPr>
              <w:widowControl w:val="0"/>
              <w:jc w:val="center"/>
              <w:rPr>
                <w:sz w:val="22"/>
                <w:szCs w:val="22"/>
              </w:rPr>
            </w:pPr>
            <w:r w:rsidRPr="00002B95">
              <w:rPr>
                <w:sz w:val="22"/>
                <w:szCs w:val="22"/>
              </w:rPr>
              <w:t>AAAA</w:t>
            </w:r>
          </w:p>
        </w:tc>
        <w:tc>
          <w:tcPr>
            <w:tcW w:w="4320"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Municipal Solid Waste Landfills</w:t>
            </w:r>
          </w:p>
          <w:p w:rsidR="00C6699C" w:rsidRPr="00002B95" w:rsidRDefault="00C6699C" w:rsidP="004761DF">
            <w:pPr>
              <w:widowControl w:val="0"/>
              <w:rPr>
                <w:sz w:val="22"/>
                <w:szCs w:val="22"/>
              </w:rPr>
            </w:pPr>
            <w:r w:rsidRPr="00002B95">
              <w:rPr>
                <w:sz w:val="22"/>
                <w:szCs w:val="22"/>
              </w:rPr>
              <w:t>§63.1930-§63.1990</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QQQ</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 for Primary Copper Smelting</w:t>
            </w:r>
          </w:p>
          <w:p w:rsidR="00C6699C" w:rsidRPr="00002B95" w:rsidRDefault="00C6699C" w:rsidP="004761DF">
            <w:pPr>
              <w:widowControl w:val="0"/>
              <w:rPr>
                <w:sz w:val="22"/>
                <w:szCs w:val="22"/>
              </w:rPr>
            </w:pPr>
            <w:r w:rsidRPr="00002B95">
              <w:rPr>
                <w:sz w:val="22"/>
                <w:szCs w:val="22"/>
              </w:rPr>
              <w:t>§63.1440-§63.1459</w:t>
            </w:r>
          </w:p>
        </w:tc>
        <w:tc>
          <w:tcPr>
            <w:tcW w:w="1439" w:type="dxa"/>
            <w:tcMar>
              <w:right w:w="120" w:type="dxa"/>
            </w:tcMar>
            <w:vAlign w:val="center"/>
          </w:tcPr>
          <w:p w:rsidR="00C6699C" w:rsidRPr="00002B95" w:rsidRDefault="00C6699C" w:rsidP="002A7C29">
            <w:pPr>
              <w:widowControl w:val="0"/>
              <w:jc w:val="center"/>
              <w:rPr>
                <w:b/>
                <w:sz w:val="22"/>
                <w:szCs w:val="22"/>
              </w:rPr>
            </w:pPr>
            <w:r w:rsidRPr="00002B95">
              <w:rPr>
                <w:sz w:val="22"/>
                <w:szCs w:val="22"/>
              </w:rPr>
              <w:t>BBBB</w:t>
            </w:r>
          </w:p>
        </w:tc>
        <w:tc>
          <w:tcPr>
            <w:tcW w:w="4320" w:type="dxa"/>
            <w:tcMar>
              <w:right w:w="120" w:type="dxa"/>
            </w:tcMar>
          </w:tcPr>
          <w:p w:rsidR="00C6699C" w:rsidRPr="00002B95" w:rsidRDefault="00C6699C" w:rsidP="004761DF">
            <w:pPr>
              <w:widowControl w:val="0"/>
              <w:rPr>
                <w:sz w:val="22"/>
                <w:szCs w:val="22"/>
              </w:rPr>
            </w:pPr>
            <w:r w:rsidRPr="00002B95">
              <w:rPr>
                <w:sz w:val="22"/>
                <w:szCs w:val="22"/>
              </w:rPr>
              <w:t>Omitted</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RRR</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 for Secondary Aluminum Production</w:t>
            </w:r>
          </w:p>
          <w:p w:rsidR="00C6699C" w:rsidRPr="00002B95" w:rsidRDefault="00C6699C" w:rsidP="004761DF">
            <w:pPr>
              <w:widowControl w:val="0"/>
              <w:rPr>
                <w:sz w:val="22"/>
                <w:szCs w:val="22"/>
              </w:rPr>
            </w:pPr>
            <w:r w:rsidRPr="00002B95">
              <w:rPr>
                <w:sz w:val="22"/>
                <w:szCs w:val="22"/>
              </w:rPr>
              <w:t>§63.1500-§63.1520</w:t>
            </w:r>
          </w:p>
        </w:tc>
        <w:tc>
          <w:tcPr>
            <w:tcW w:w="1439" w:type="dxa"/>
            <w:tcMar>
              <w:right w:w="120" w:type="dxa"/>
            </w:tcMar>
            <w:vAlign w:val="center"/>
          </w:tcPr>
          <w:p w:rsidR="00C6699C" w:rsidRPr="00002B95" w:rsidRDefault="00C6699C" w:rsidP="002A7C29">
            <w:pPr>
              <w:widowControl w:val="0"/>
              <w:jc w:val="center"/>
              <w:rPr>
                <w:sz w:val="22"/>
                <w:szCs w:val="22"/>
              </w:rPr>
            </w:pPr>
            <w:r w:rsidRPr="00002B95">
              <w:rPr>
                <w:sz w:val="22"/>
                <w:szCs w:val="22"/>
              </w:rPr>
              <w:t>CCCC</w:t>
            </w:r>
          </w:p>
        </w:tc>
        <w:tc>
          <w:tcPr>
            <w:tcW w:w="4320"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Manufacturing of Nutritional Yeast</w:t>
            </w:r>
          </w:p>
          <w:p w:rsidR="00C6699C" w:rsidRPr="00002B95" w:rsidRDefault="00C6699C" w:rsidP="004761DF">
            <w:pPr>
              <w:widowControl w:val="0"/>
              <w:rPr>
                <w:sz w:val="22"/>
                <w:szCs w:val="22"/>
              </w:rPr>
            </w:pPr>
            <w:r w:rsidRPr="00002B95">
              <w:rPr>
                <w:sz w:val="22"/>
                <w:szCs w:val="22"/>
              </w:rPr>
              <w:t>§63.2130-§63.2192</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SSS</w:t>
            </w:r>
          </w:p>
        </w:tc>
        <w:tc>
          <w:tcPr>
            <w:tcW w:w="3871" w:type="dxa"/>
            <w:tcMar>
              <w:right w:w="120" w:type="dxa"/>
            </w:tcMar>
          </w:tcPr>
          <w:p w:rsidR="00C6699C" w:rsidRPr="00002B95" w:rsidRDefault="00C6699C" w:rsidP="004761DF">
            <w:pPr>
              <w:widowControl w:val="0"/>
              <w:rPr>
                <w:sz w:val="22"/>
                <w:szCs w:val="22"/>
              </w:rPr>
            </w:pPr>
            <w:r w:rsidRPr="00002B95">
              <w:rPr>
                <w:sz w:val="22"/>
                <w:szCs w:val="22"/>
              </w:rPr>
              <w:t>Reserved</w:t>
            </w:r>
          </w:p>
        </w:tc>
        <w:tc>
          <w:tcPr>
            <w:tcW w:w="1439" w:type="dxa"/>
            <w:tcMar>
              <w:right w:w="120" w:type="dxa"/>
            </w:tcMar>
            <w:vAlign w:val="center"/>
          </w:tcPr>
          <w:p w:rsidR="00C6699C" w:rsidRPr="00002B95" w:rsidRDefault="00C6699C" w:rsidP="002A7C29">
            <w:pPr>
              <w:widowControl w:val="0"/>
              <w:jc w:val="center"/>
              <w:rPr>
                <w:b/>
                <w:sz w:val="22"/>
                <w:szCs w:val="22"/>
              </w:rPr>
            </w:pPr>
            <w:r w:rsidRPr="00002B95">
              <w:rPr>
                <w:sz w:val="22"/>
                <w:szCs w:val="22"/>
              </w:rPr>
              <w:t>DDDD</w:t>
            </w:r>
          </w:p>
        </w:tc>
        <w:tc>
          <w:tcPr>
            <w:tcW w:w="4320"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 xml:space="preserve">Plywood and Composite Wood Products </w:t>
            </w:r>
          </w:p>
          <w:p w:rsidR="00C6699C" w:rsidRPr="00002B95" w:rsidRDefault="00C6699C" w:rsidP="004761DF">
            <w:pPr>
              <w:widowControl w:val="0"/>
              <w:rPr>
                <w:b/>
                <w:sz w:val="22"/>
                <w:szCs w:val="22"/>
              </w:rPr>
            </w:pPr>
            <w:r w:rsidRPr="00002B95">
              <w:rPr>
                <w:sz w:val="22"/>
                <w:szCs w:val="22"/>
              </w:rPr>
              <w:t>§63.2230-§63.2292</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TTT</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 for Primary Lead Smelting</w:t>
            </w:r>
          </w:p>
          <w:p w:rsidR="00C6699C" w:rsidRPr="00002B95" w:rsidRDefault="00C6699C" w:rsidP="004761DF">
            <w:pPr>
              <w:widowControl w:val="0"/>
              <w:rPr>
                <w:sz w:val="22"/>
                <w:szCs w:val="22"/>
              </w:rPr>
            </w:pPr>
            <w:r w:rsidRPr="00002B95">
              <w:rPr>
                <w:sz w:val="22"/>
                <w:szCs w:val="22"/>
              </w:rPr>
              <w:t>§63.1541-63.1550</w:t>
            </w:r>
          </w:p>
        </w:tc>
        <w:tc>
          <w:tcPr>
            <w:tcW w:w="1439" w:type="dxa"/>
            <w:tcMar>
              <w:right w:w="120" w:type="dxa"/>
            </w:tcMar>
            <w:vAlign w:val="center"/>
          </w:tcPr>
          <w:p w:rsidR="00C6699C" w:rsidRPr="00002B95" w:rsidRDefault="00C6699C" w:rsidP="002A7C29">
            <w:pPr>
              <w:widowControl w:val="0"/>
              <w:jc w:val="center"/>
              <w:rPr>
                <w:b/>
                <w:sz w:val="22"/>
                <w:szCs w:val="22"/>
              </w:rPr>
            </w:pPr>
            <w:r w:rsidRPr="00002B95">
              <w:rPr>
                <w:sz w:val="22"/>
                <w:szCs w:val="22"/>
              </w:rPr>
              <w:t>EEEE</w:t>
            </w:r>
          </w:p>
        </w:tc>
        <w:tc>
          <w:tcPr>
            <w:tcW w:w="4320"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Organic Liquids Distribution (Non-Gasoline)</w:t>
            </w:r>
          </w:p>
          <w:p w:rsidR="00C6699C" w:rsidRPr="00002B95" w:rsidRDefault="00C6699C" w:rsidP="004761DF">
            <w:pPr>
              <w:widowControl w:val="0"/>
              <w:rPr>
                <w:b/>
                <w:sz w:val="22"/>
                <w:szCs w:val="22"/>
              </w:rPr>
            </w:pPr>
            <w:r w:rsidRPr="00002B95">
              <w:rPr>
                <w:sz w:val="22"/>
                <w:szCs w:val="22"/>
              </w:rPr>
              <w:t>§63.2330-§63.2406</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UUU</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 for Petroleum Refineries</w:t>
            </w:r>
            <w:r w:rsidR="00002B95">
              <w:rPr>
                <w:sz w:val="22"/>
                <w:szCs w:val="22"/>
              </w:rPr>
              <w:t xml:space="preserve">:  </w:t>
            </w:r>
            <w:r w:rsidRPr="00002B95">
              <w:rPr>
                <w:sz w:val="22"/>
                <w:szCs w:val="22"/>
              </w:rPr>
              <w:t>Catalytic Cracking Units, Catalytic Reforming Units, and Sulfur Recovery Units</w:t>
            </w:r>
          </w:p>
          <w:p w:rsidR="00C6699C" w:rsidRPr="00002B95" w:rsidRDefault="00C6699C" w:rsidP="004761DF">
            <w:pPr>
              <w:widowControl w:val="0"/>
              <w:rPr>
                <w:sz w:val="22"/>
                <w:szCs w:val="22"/>
              </w:rPr>
            </w:pPr>
            <w:r w:rsidRPr="00002B95">
              <w:rPr>
                <w:sz w:val="22"/>
                <w:szCs w:val="22"/>
              </w:rPr>
              <w:t>§63.1560-§63.1579</w:t>
            </w:r>
          </w:p>
        </w:tc>
        <w:tc>
          <w:tcPr>
            <w:tcW w:w="1439" w:type="dxa"/>
            <w:tcMar>
              <w:right w:w="120" w:type="dxa"/>
            </w:tcMar>
            <w:vAlign w:val="center"/>
          </w:tcPr>
          <w:p w:rsidR="00C6699C" w:rsidRPr="00002B95" w:rsidRDefault="00C6699C" w:rsidP="002A7C29">
            <w:pPr>
              <w:widowControl w:val="0"/>
              <w:jc w:val="center"/>
              <w:rPr>
                <w:b/>
                <w:sz w:val="22"/>
                <w:szCs w:val="22"/>
              </w:rPr>
            </w:pPr>
            <w:r w:rsidRPr="00002B95">
              <w:rPr>
                <w:sz w:val="22"/>
                <w:szCs w:val="22"/>
              </w:rPr>
              <w:t>FFFF</w:t>
            </w:r>
          </w:p>
        </w:tc>
        <w:tc>
          <w:tcPr>
            <w:tcW w:w="4320"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Miscellaneous Organic Chemical Manufacturing</w:t>
            </w:r>
          </w:p>
          <w:p w:rsidR="00C6699C" w:rsidRPr="00002B95" w:rsidRDefault="00C6699C" w:rsidP="004761DF">
            <w:pPr>
              <w:widowControl w:val="0"/>
              <w:rPr>
                <w:b/>
                <w:sz w:val="22"/>
                <w:szCs w:val="22"/>
              </w:rPr>
            </w:pPr>
            <w:r w:rsidRPr="00002B95">
              <w:rPr>
                <w:sz w:val="22"/>
                <w:szCs w:val="22"/>
              </w:rPr>
              <w:t>§63.2430-§63.2550</w:t>
            </w:r>
          </w:p>
        </w:tc>
      </w:tr>
      <w:tr w:rsidR="00C6699C" w:rsidRPr="00002B95" w:rsidTr="00763EFD">
        <w:trPr>
          <w:cantSplit/>
          <w:jc w:val="center"/>
        </w:trPr>
        <w:tc>
          <w:tcPr>
            <w:tcW w:w="1170" w:type="dxa"/>
            <w:tcMar>
              <w:right w:w="0" w:type="dxa"/>
            </w:tcMar>
            <w:vAlign w:val="center"/>
          </w:tcPr>
          <w:p w:rsidR="00C6699C" w:rsidRPr="00002B95" w:rsidRDefault="00C6699C" w:rsidP="002A7C29">
            <w:pPr>
              <w:widowControl w:val="0"/>
              <w:jc w:val="center"/>
              <w:rPr>
                <w:sz w:val="22"/>
                <w:szCs w:val="22"/>
              </w:rPr>
            </w:pPr>
            <w:r w:rsidRPr="00002B95">
              <w:rPr>
                <w:sz w:val="22"/>
                <w:szCs w:val="22"/>
              </w:rPr>
              <w:t>VVV</w:t>
            </w:r>
          </w:p>
        </w:tc>
        <w:tc>
          <w:tcPr>
            <w:tcW w:w="3871"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Publicly Owned Treatment Works</w:t>
            </w:r>
          </w:p>
          <w:p w:rsidR="00C6699C" w:rsidRPr="00002B95" w:rsidRDefault="00C6699C" w:rsidP="004761DF">
            <w:pPr>
              <w:widowControl w:val="0"/>
              <w:rPr>
                <w:sz w:val="22"/>
                <w:szCs w:val="22"/>
              </w:rPr>
            </w:pPr>
            <w:r w:rsidRPr="00002B95">
              <w:rPr>
                <w:sz w:val="22"/>
                <w:szCs w:val="22"/>
              </w:rPr>
              <w:t>§63.1580-§63.1595</w:t>
            </w:r>
          </w:p>
        </w:tc>
        <w:tc>
          <w:tcPr>
            <w:tcW w:w="1439" w:type="dxa"/>
            <w:tcMar>
              <w:right w:w="120" w:type="dxa"/>
            </w:tcMar>
            <w:vAlign w:val="center"/>
          </w:tcPr>
          <w:p w:rsidR="00C6699C" w:rsidRPr="00002B95" w:rsidRDefault="00C6699C" w:rsidP="002A7C29">
            <w:pPr>
              <w:widowControl w:val="0"/>
              <w:jc w:val="center"/>
              <w:rPr>
                <w:b/>
                <w:sz w:val="22"/>
                <w:szCs w:val="22"/>
              </w:rPr>
            </w:pPr>
            <w:r w:rsidRPr="00002B95">
              <w:rPr>
                <w:sz w:val="22"/>
                <w:szCs w:val="22"/>
              </w:rPr>
              <w:t>GGGG</w:t>
            </w:r>
          </w:p>
        </w:tc>
        <w:tc>
          <w:tcPr>
            <w:tcW w:w="4320" w:type="dxa"/>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Solvent Extraction for Vegetable Oil Production</w:t>
            </w:r>
          </w:p>
          <w:p w:rsidR="00C6699C" w:rsidRPr="00002B95" w:rsidRDefault="00C6699C" w:rsidP="004761DF">
            <w:pPr>
              <w:widowControl w:val="0"/>
              <w:rPr>
                <w:b/>
                <w:sz w:val="22"/>
                <w:szCs w:val="22"/>
              </w:rPr>
            </w:pPr>
            <w:r w:rsidRPr="00002B95">
              <w:rPr>
                <w:sz w:val="22"/>
                <w:szCs w:val="22"/>
              </w:rPr>
              <w:t>§63.2830-§63.2872</w:t>
            </w:r>
          </w:p>
        </w:tc>
      </w:tr>
    </w:tbl>
    <w:p w:rsidR="00B3003D" w:rsidRPr="00002B95" w:rsidRDefault="000A2843" w:rsidP="00C6699C">
      <w:pPr>
        <w:widowControl w:val="0"/>
        <w:tabs>
          <w:tab w:val="center" w:pos="5400"/>
        </w:tabs>
        <w:jc w:val="center"/>
        <w:rPr>
          <w:b/>
          <w:sz w:val="22"/>
          <w:szCs w:val="22"/>
        </w:rPr>
      </w:pPr>
      <w:r w:rsidRPr="00002B95">
        <w:rPr>
          <w:sz w:val="22"/>
          <w:szCs w:val="22"/>
        </w:rPr>
        <w:br w:type="page"/>
      </w:r>
      <w:r w:rsidR="00B3003D" w:rsidRPr="00002B95">
        <w:rPr>
          <w:b/>
          <w:sz w:val="22"/>
          <w:szCs w:val="22"/>
        </w:rPr>
        <w:lastRenderedPageBreak/>
        <w:t>Maximum Achievable Control Technology Standards</w:t>
      </w:r>
    </w:p>
    <w:p w:rsidR="000A2843" w:rsidRPr="00002B95" w:rsidRDefault="00B3003D" w:rsidP="002A7C29">
      <w:pPr>
        <w:widowControl w:val="0"/>
        <w:tabs>
          <w:tab w:val="center" w:pos="5400"/>
        </w:tabs>
        <w:spacing w:after="240"/>
        <w:jc w:val="center"/>
        <w:outlineLvl w:val="0"/>
        <w:rPr>
          <w:sz w:val="22"/>
          <w:szCs w:val="22"/>
        </w:rPr>
      </w:pPr>
      <w:r w:rsidRPr="00002B95">
        <w:rPr>
          <w:b/>
          <w:sz w:val="22"/>
          <w:szCs w:val="22"/>
        </w:rPr>
        <w:t>Reference Table for (MACT – RT) for Air Quality Permits</w:t>
      </w:r>
    </w:p>
    <w:tbl>
      <w:tblPr>
        <w:tblW w:w="10800" w:type="dxa"/>
        <w:jc w:val="center"/>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9"/>
        <w:gridCol w:w="1129"/>
        <w:gridCol w:w="27"/>
        <w:gridCol w:w="3847"/>
        <w:gridCol w:w="28"/>
        <w:gridCol w:w="1408"/>
        <w:gridCol w:w="27"/>
        <w:gridCol w:w="4280"/>
        <w:gridCol w:w="25"/>
      </w:tblGrid>
      <w:tr w:rsidR="000A2843" w:rsidRPr="00002B95" w:rsidTr="00763EFD">
        <w:trPr>
          <w:gridAfter w:val="1"/>
          <w:wAfter w:w="25" w:type="dxa"/>
          <w:cantSplit/>
          <w:trHeight w:val="763"/>
          <w:tblHeader/>
          <w:jc w:val="center"/>
        </w:trPr>
        <w:tc>
          <w:tcPr>
            <w:tcW w:w="1158" w:type="dxa"/>
            <w:gridSpan w:val="2"/>
            <w:shd w:val="pct10" w:color="000000" w:fill="auto"/>
            <w:vAlign w:val="center"/>
          </w:tcPr>
          <w:p w:rsidR="000A2843" w:rsidRPr="00002B95" w:rsidRDefault="000A2843" w:rsidP="002A7C29">
            <w:pPr>
              <w:widowControl w:val="0"/>
              <w:jc w:val="center"/>
              <w:rPr>
                <w:b/>
                <w:sz w:val="22"/>
                <w:szCs w:val="22"/>
              </w:rPr>
            </w:pPr>
            <w:r w:rsidRPr="00002B95">
              <w:rPr>
                <w:b/>
                <w:sz w:val="22"/>
                <w:szCs w:val="22"/>
              </w:rPr>
              <w:t>40 CFR Part 63</w:t>
            </w:r>
          </w:p>
          <w:p w:rsidR="000A2843" w:rsidRPr="00002B95" w:rsidRDefault="000A2843" w:rsidP="002A7C29">
            <w:pPr>
              <w:widowControl w:val="0"/>
              <w:jc w:val="center"/>
              <w:rPr>
                <w:b/>
                <w:sz w:val="22"/>
                <w:szCs w:val="22"/>
              </w:rPr>
            </w:pPr>
            <w:r w:rsidRPr="00002B95">
              <w:rPr>
                <w:b/>
                <w:sz w:val="22"/>
                <w:szCs w:val="22"/>
              </w:rPr>
              <w:t>Subpart:</w:t>
            </w:r>
          </w:p>
        </w:tc>
        <w:tc>
          <w:tcPr>
            <w:tcW w:w="3874" w:type="dxa"/>
            <w:gridSpan w:val="2"/>
            <w:shd w:val="pct10" w:color="000000" w:fill="auto"/>
            <w:vAlign w:val="center"/>
          </w:tcPr>
          <w:p w:rsidR="000A2843" w:rsidRPr="00002B95" w:rsidRDefault="000A2843" w:rsidP="002A7C29">
            <w:pPr>
              <w:widowControl w:val="0"/>
              <w:jc w:val="center"/>
              <w:rPr>
                <w:b/>
                <w:sz w:val="22"/>
                <w:szCs w:val="22"/>
              </w:rPr>
            </w:pPr>
            <w:r w:rsidRPr="00002B95">
              <w:rPr>
                <w:b/>
                <w:sz w:val="22"/>
                <w:szCs w:val="22"/>
              </w:rPr>
              <w:t>Title and Reference</w:t>
            </w:r>
          </w:p>
        </w:tc>
        <w:tc>
          <w:tcPr>
            <w:tcW w:w="1436" w:type="dxa"/>
            <w:gridSpan w:val="2"/>
            <w:shd w:val="pct10" w:color="000000" w:fill="auto"/>
            <w:vAlign w:val="center"/>
          </w:tcPr>
          <w:p w:rsidR="000A2843" w:rsidRPr="00002B95" w:rsidRDefault="000A2843" w:rsidP="002A7C29">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0A2843" w:rsidRPr="00002B95" w:rsidRDefault="000A2843" w:rsidP="002A7C29">
            <w:pPr>
              <w:widowControl w:val="0"/>
              <w:jc w:val="center"/>
              <w:rPr>
                <w:b/>
                <w:sz w:val="22"/>
                <w:szCs w:val="22"/>
              </w:rPr>
            </w:pPr>
            <w:r w:rsidRPr="00002B95">
              <w:rPr>
                <w:b/>
                <w:sz w:val="22"/>
                <w:szCs w:val="22"/>
              </w:rPr>
              <w:t>Part 63 Subpart:</w:t>
            </w:r>
          </w:p>
        </w:tc>
        <w:tc>
          <w:tcPr>
            <w:tcW w:w="4307" w:type="dxa"/>
            <w:gridSpan w:val="2"/>
            <w:shd w:val="pct10" w:color="000000" w:fill="auto"/>
            <w:vAlign w:val="center"/>
          </w:tcPr>
          <w:p w:rsidR="000A2843" w:rsidRPr="00002B95" w:rsidRDefault="000A2843" w:rsidP="002A7C29">
            <w:pPr>
              <w:widowControl w:val="0"/>
              <w:jc w:val="center"/>
              <w:rPr>
                <w:b/>
                <w:sz w:val="22"/>
                <w:szCs w:val="22"/>
              </w:rPr>
            </w:pPr>
            <w:r w:rsidRPr="00002B95">
              <w:rPr>
                <w:b/>
                <w:sz w:val="22"/>
                <w:szCs w:val="22"/>
              </w:rPr>
              <w:t>Title and Reference</w:t>
            </w:r>
          </w:p>
        </w:tc>
      </w:tr>
      <w:tr w:rsidR="00451F68" w:rsidRPr="00002B95" w:rsidTr="00763EFD">
        <w:trPr>
          <w:gridBefore w:val="1"/>
          <w:wBefore w:w="29" w:type="dxa"/>
          <w:cantSplit/>
          <w:jc w:val="center"/>
        </w:trPr>
        <w:tc>
          <w:tcPr>
            <w:tcW w:w="1156" w:type="dxa"/>
            <w:gridSpan w:val="2"/>
            <w:tcMar>
              <w:right w:w="0" w:type="dxa"/>
            </w:tcMar>
            <w:vAlign w:val="center"/>
          </w:tcPr>
          <w:p w:rsidR="00451F68" w:rsidRPr="00002B95" w:rsidRDefault="00451F68" w:rsidP="001D44C4">
            <w:pPr>
              <w:widowControl w:val="0"/>
              <w:jc w:val="center"/>
              <w:rPr>
                <w:b/>
                <w:sz w:val="22"/>
                <w:szCs w:val="22"/>
              </w:rPr>
            </w:pPr>
            <w:r w:rsidRPr="00002B95">
              <w:rPr>
                <w:sz w:val="22"/>
                <w:szCs w:val="22"/>
              </w:rPr>
              <w:t>WWW</w:t>
            </w:r>
          </w:p>
        </w:tc>
        <w:tc>
          <w:tcPr>
            <w:tcW w:w="3875" w:type="dxa"/>
            <w:gridSpan w:val="2"/>
            <w:tcMar>
              <w:right w:w="120" w:type="dxa"/>
            </w:tcMar>
          </w:tcPr>
          <w:p w:rsidR="00451F68" w:rsidRPr="00002B95" w:rsidRDefault="00451F68" w:rsidP="001D44C4">
            <w:pPr>
              <w:widowControl w:val="0"/>
              <w:rPr>
                <w:sz w:val="22"/>
                <w:szCs w:val="22"/>
              </w:rPr>
            </w:pPr>
            <w:r w:rsidRPr="00002B95">
              <w:rPr>
                <w:sz w:val="22"/>
                <w:szCs w:val="22"/>
              </w:rPr>
              <w:t>Reserved</w:t>
            </w:r>
          </w:p>
          <w:p w:rsidR="00451F68" w:rsidRPr="00002B95" w:rsidRDefault="00451F68" w:rsidP="001D44C4">
            <w:pPr>
              <w:widowControl w:val="0"/>
              <w:rPr>
                <w:sz w:val="22"/>
                <w:szCs w:val="22"/>
              </w:rPr>
            </w:pPr>
          </w:p>
          <w:p w:rsidR="00451F68" w:rsidRPr="00002B95" w:rsidRDefault="00451F68" w:rsidP="001D44C4">
            <w:pPr>
              <w:widowControl w:val="0"/>
              <w:rPr>
                <w:b/>
                <w:sz w:val="22"/>
                <w:szCs w:val="22"/>
              </w:rPr>
            </w:pPr>
          </w:p>
        </w:tc>
        <w:tc>
          <w:tcPr>
            <w:tcW w:w="1435" w:type="dxa"/>
            <w:gridSpan w:val="2"/>
            <w:tcMar>
              <w:right w:w="120" w:type="dxa"/>
            </w:tcMar>
            <w:vAlign w:val="center"/>
          </w:tcPr>
          <w:p w:rsidR="00451F68" w:rsidRPr="00002B95" w:rsidRDefault="00451F68" w:rsidP="001D44C4">
            <w:pPr>
              <w:widowControl w:val="0"/>
              <w:jc w:val="center"/>
              <w:rPr>
                <w:b/>
                <w:sz w:val="22"/>
                <w:szCs w:val="22"/>
              </w:rPr>
            </w:pPr>
            <w:r w:rsidRPr="00002B95">
              <w:rPr>
                <w:sz w:val="22"/>
                <w:szCs w:val="22"/>
              </w:rPr>
              <w:t>HHHH</w:t>
            </w:r>
          </w:p>
        </w:tc>
        <w:tc>
          <w:tcPr>
            <w:tcW w:w="4305" w:type="dxa"/>
            <w:gridSpan w:val="2"/>
            <w:tcMar>
              <w:right w:w="120" w:type="dxa"/>
            </w:tcMar>
          </w:tcPr>
          <w:p w:rsidR="00451F68" w:rsidRPr="00002B95" w:rsidRDefault="00451F68" w:rsidP="001D44C4">
            <w:pPr>
              <w:widowControl w:val="0"/>
              <w:rPr>
                <w:sz w:val="22"/>
                <w:szCs w:val="22"/>
              </w:rPr>
            </w:pPr>
            <w:r w:rsidRPr="00002B95">
              <w:rPr>
                <w:sz w:val="22"/>
                <w:szCs w:val="22"/>
              </w:rPr>
              <w:t>National Emission Standards for Hazardous Air Pollutants for Wet</w:t>
            </w:r>
            <w:r w:rsidR="00F77190" w:rsidRPr="00002B95">
              <w:rPr>
                <w:sz w:val="22"/>
                <w:szCs w:val="22"/>
              </w:rPr>
              <w:noBreakHyphen/>
            </w:r>
            <w:r w:rsidRPr="00002B95">
              <w:rPr>
                <w:sz w:val="22"/>
                <w:szCs w:val="22"/>
              </w:rPr>
              <w:t>Formed Fiberglass Mat Production</w:t>
            </w:r>
          </w:p>
          <w:p w:rsidR="00451F68" w:rsidRPr="00002B95" w:rsidRDefault="00451F68" w:rsidP="001D44C4">
            <w:pPr>
              <w:widowControl w:val="0"/>
              <w:rPr>
                <w:b/>
                <w:sz w:val="22"/>
                <w:szCs w:val="22"/>
              </w:rPr>
            </w:pPr>
            <w:r w:rsidRPr="00002B95">
              <w:rPr>
                <w:sz w:val="22"/>
                <w:szCs w:val="22"/>
              </w:rPr>
              <w:t>§63.2980-§63.3079</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b/>
                <w:sz w:val="22"/>
                <w:szCs w:val="22"/>
              </w:rPr>
            </w:pPr>
            <w:r w:rsidRPr="00002B95">
              <w:rPr>
                <w:sz w:val="22"/>
                <w:szCs w:val="22"/>
              </w:rPr>
              <w:t>IIII</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Surface Coating of Automobiles and Light</w:t>
            </w:r>
            <w:r w:rsidR="00206110" w:rsidRPr="00002B95">
              <w:rPr>
                <w:sz w:val="22"/>
                <w:szCs w:val="22"/>
              </w:rPr>
              <w:noBreakHyphen/>
            </w:r>
            <w:r w:rsidRPr="00002B95">
              <w:rPr>
                <w:sz w:val="22"/>
                <w:szCs w:val="22"/>
              </w:rPr>
              <w:t>Duty Trucks</w:t>
            </w:r>
          </w:p>
          <w:p w:rsidR="00C53823" w:rsidRPr="00002B95" w:rsidRDefault="00C53823" w:rsidP="004761DF">
            <w:pPr>
              <w:widowControl w:val="0"/>
              <w:rPr>
                <w:b/>
                <w:sz w:val="22"/>
                <w:szCs w:val="22"/>
              </w:rPr>
            </w:pPr>
            <w:r w:rsidRPr="00002B95">
              <w:rPr>
                <w:sz w:val="22"/>
                <w:szCs w:val="22"/>
              </w:rPr>
              <w:t>§63.3080-§63.3176</w:t>
            </w: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TTTT</w:t>
            </w:r>
          </w:p>
        </w:tc>
        <w:tc>
          <w:tcPr>
            <w:tcW w:w="4305" w:type="dxa"/>
            <w:gridSpan w:val="2"/>
            <w:tcMar>
              <w:right w:w="120" w:type="dxa"/>
            </w:tcMar>
          </w:tcPr>
          <w:p w:rsidR="00C53823" w:rsidRPr="00002B95" w:rsidRDefault="00C53823" w:rsidP="004761DF">
            <w:pPr>
              <w:widowControl w:val="0"/>
              <w:rPr>
                <w:b/>
                <w:sz w:val="22"/>
                <w:szCs w:val="22"/>
              </w:rPr>
            </w:pPr>
            <w:r w:rsidRPr="00002B95">
              <w:rPr>
                <w:sz w:val="22"/>
                <w:szCs w:val="22"/>
              </w:rPr>
              <w:t>National Emission Standards for Hazardous Air Pollutants for Leather Finishing Operations</w:t>
            </w:r>
            <w:r w:rsidRPr="00002B95">
              <w:rPr>
                <w:b/>
                <w:sz w:val="22"/>
                <w:szCs w:val="22"/>
              </w:rPr>
              <w:t xml:space="preserve"> </w:t>
            </w:r>
          </w:p>
          <w:p w:rsidR="00C53823" w:rsidRPr="00002B95" w:rsidRDefault="00C53823" w:rsidP="004761DF">
            <w:pPr>
              <w:widowControl w:val="0"/>
              <w:rPr>
                <w:b/>
                <w:sz w:val="22"/>
                <w:szCs w:val="22"/>
              </w:rPr>
            </w:pPr>
            <w:r w:rsidRPr="00002B95">
              <w:rPr>
                <w:sz w:val="22"/>
                <w:szCs w:val="22"/>
              </w:rPr>
              <w:t>§63.5280-§63.5460</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b/>
                <w:sz w:val="22"/>
                <w:szCs w:val="22"/>
              </w:rPr>
            </w:pPr>
            <w:r w:rsidRPr="00002B95">
              <w:rPr>
                <w:sz w:val="22"/>
                <w:szCs w:val="22"/>
              </w:rPr>
              <w:t>JJJJ</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Paper and Other Web Coating</w:t>
            </w:r>
          </w:p>
          <w:p w:rsidR="00C53823" w:rsidRPr="00002B95" w:rsidRDefault="00C53823" w:rsidP="004761DF">
            <w:pPr>
              <w:widowControl w:val="0"/>
              <w:rPr>
                <w:b/>
                <w:sz w:val="22"/>
                <w:szCs w:val="22"/>
              </w:rPr>
            </w:pPr>
            <w:r w:rsidRPr="00002B95">
              <w:rPr>
                <w:sz w:val="22"/>
                <w:szCs w:val="22"/>
              </w:rPr>
              <w:t>§63.3280-§63.3420</w:t>
            </w: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UUUU</w:t>
            </w:r>
          </w:p>
        </w:tc>
        <w:tc>
          <w:tcPr>
            <w:tcW w:w="430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Cellulose Products Manufacturing</w:t>
            </w:r>
          </w:p>
          <w:p w:rsidR="00C53823" w:rsidRPr="00002B95" w:rsidRDefault="00C53823" w:rsidP="004761DF">
            <w:pPr>
              <w:widowControl w:val="0"/>
              <w:rPr>
                <w:b/>
                <w:sz w:val="22"/>
                <w:szCs w:val="22"/>
              </w:rPr>
            </w:pPr>
            <w:r w:rsidRPr="00002B95">
              <w:rPr>
                <w:sz w:val="22"/>
                <w:szCs w:val="22"/>
              </w:rPr>
              <w:t>§63.5480-§63.5610</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b/>
                <w:sz w:val="22"/>
                <w:szCs w:val="22"/>
              </w:rPr>
            </w:pPr>
            <w:r w:rsidRPr="00002B95">
              <w:rPr>
                <w:sz w:val="22"/>
                <w:szCs w:val="22"/>
              </w:rPr>
              <w:t>KKKK</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Surface Coating of Metal Cans</w:t>
            </w:r>
          </w:p>
          <w:p w:rsidR="00C53823" w:rsidRPr="00002B95" w:rsidRDefault="00C53823" w:rsidP="004761DF">
            <w:pPr>
              <w:widowControl w:val="0"/>
              <w:rPr>
                <w:b/>
                <w:sz w:val="22"/>
                <w:szCs w:val="22"/>
              </w:rPr>
            </w:pPr>
            <w:r w:rsidRPr="00002B95">
              <w:rPr>
                <w:sz w:val="22"/>
                <w:szCs w:val="22"/>
              </w:rPr>
              <w:t>§63.3480-§63.3561</w:t>
            </w: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VVVV</w:t>
            </w:r>
          </w:p>
        </w:tc>
        <w:tc>
          <w:tcPr>
            <w:tcW w:w="430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Boat Manufacturing</w:t>
            </w:r>
          </w:p>
          <w:p w:rsidR="00C53823" w:rsidRPr="00002B95" w:rsidRDefault="00C53823" w:rsidP="004761DF">
            <w:pPr>
              <w:widowControl w:val="0"/>
              <w:rPr>
                <w:b/>
                <w:sz w:val="22"/>
                <w:szCs w:val="22"/>
              </w:rPr>
            </w:pPr>
            <w:r w:rsidRPr="00002B95">
              <w:rPr>
                <w:sz w:val="22"/>
                <w:szCs w:val="22"/>
              </w:rPr>
              <w:t>§63.5680-§63.5779</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sz w:val="22"/>
                <w:szCs w:val="22"/>
              </w:rPr>
            </w:pPr>
            <w:r w:rsidRPr="00002B95">
              <w:rPr>
                <w:sz w:val="22"/>
                <w:szCs w:val="22"/>
              </w:rPr>
              <w:t>LLLL</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Reserved</w:t>
            </w:r>
          </w:p>
          <w:p w:rsidR="00C53823" w:rsidRPr="00002B95" w:rsidRDefault="00C53823" w:rsidP="004761DF">
            <w:pPr>
              <w:widowControl w:val="0"/>
              <w:rPr>
                <w:b/>
                <w:sz w:val="22"/>
                <w:szCs w:val="22"/>
              </w:rPr>
            </w:pP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WWWW</w:t>
            </w:r>
          </w:p>
        </w:tc>
        <w:tc>
          <w:tcPr>
            <w:tcW w:w="430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 xml:space="preserve">Reinforced Plastic Composites Production </w:t>
            </w:r>
          </w:p>
          <w:p w:rsidR="00C53823" w:rsidRPr="00002B95" w:rsidRDefault="00C53823" w:rsidP="004761DF">
            <w:pPr>
              <w:widowControl w:val="0"/>
              <w:rPr>
                <w:b/>
                <w:sz w:val="22"/>
                <w:szCs w:val="22"/>
              </w:rPr>
            </w:pPr>
            <w:r w:rsidRPr="00002B95">
              <w:rPr>
                <w:sz w:val="22"/>
                <w:szCs w:val="22"/>
              </w:rPr>
              <w:t>§63.5780-§63.5935</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b/>
                <w:sz w:val="22"/>
                <w:szCs w:val="22"/>
              </w:rPr>
            </w:pPr>
            <w:r w:rsidRPr="00002B95">
              <w:rPr>
                <w:sz w:val="22"/>
                <w:szCs w:val="22"/>
              </w:rPr>
              <w:t>MMMM</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Surface Coating of Miscellaneous Metal Parts and Products</w:t>
            </w:r>
          </w:p>
          <w:p w:rsidR="00C53823" w:rsidRPr="00002B95" w:rsidRDefault="00C53823" w:rsidP="004761DF">
            <w:pPr>
              <w:widowControl w:val="0"/>
              <w:rPr>
                <w:b/>
                <w:sz w:val="22"/>
                <w:szCs w:val="22"/>
              </w:rPr>
            </w:pPr>
            <w:r w:rsidRPr="00002B95">
              <w:rPr>
                <w:sz w:val="22"/>
                <w:szCs w:val="22"/>
              </w:rPr>
              <w:t>§63.3880-§63.3981</w:t>
            </w: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XXXX</w:t>
            </w:r>
          </w:p>
        </w:tc>
        <w:tc>
          <w:tcPr>
            <w:tcW w:w="430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w:t>
            </w:r>
            <w:r w:rsidR="004761DF" w:rsidRPr="00002B95">
              <w:rPr>
                <w:sz w:val="22"/>
                <w:szCs w:val="22"/>
              </w:rPr>
              <w:t xml:space="preserve"> for Hazardous Air Pollutants</w:t>
            </w:r>
            <w:r w:rsidR="00002B95">
              <w:rPr>
                <w:sz w:val="22"/>
                <w:szCs w:val="22"/>
              </w:rPr>
              <w:t xml:space="preserve">:  </w:t>
            </w:r>
            <w:r w:rsidRPr="00002B95">
              <w:rPr>
                <w:sz w:val="22"/>
                <w:szCs w:val="22"/>
              </w:rPr>
              <w:t>Rubber Tire Manufacturing</w:t>
            </w:r>
          </w:p>
          <w:p w:rsidR="00C53823" w:rsidRPr="00002B95" w:rsidRDefault="00C53823" w:rsidP="004761DF">
            <w:pPr>
              <w:widowControl w:val="0"/>
              <w:rPr>
                <w:b/>
                <w:sz w:val="22"/>
                <w:szCs w:val="22"/>
              </w:rPr>
            </w:pPr>
            <w:r w:rsidRPr="00002B95">
              <w:rPr>
                <w:sz w:val="22"/>
                <w:szCs w:val="22"/>
              </w:rPr>
              <w:t>§63.5980-§63.6015</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b/>
                <w:sz w:val="22"/>
                <w:szCs w:val="22"/>
              </w:rPr>
            </w:pPr>
            <w:r w:rsidRPr="00002B95">
              <w:rPr>
                <w:sz w:val="22"/>
                <w:szCs w:val="22"/>
              </w:rPr>
              <w:t>NNNN</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Surface Coating of Large Appliances</w:t>
            </w:r>
          </w:p>
          <w:p w:rsidR="00C53823" w:rsidRPr="00002B95" w:rsidRDefault="00C53823" w:rsidP="004761DF">
            <w:pPr>
              <w:widowControl w:val="0"/>
              <w:rPr>
                <w:b/>
                <w:sz w:val="22"/>
                <w:szCs w:val="22"/>
              </w:rPr>
            </w:pPr>
            <w:r w:rsidRPr="00002B95">
              <w:rPr>
                <w:sz w:val="22"/>
                <w:szCs w:val="22"/>
              </w:rPr>
              <w:t>§63.4080-§63.4181</w:t>
            </w: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YYYY</w:t>
            </w:r>
          </w:p>
        </w:tc>
        <w:tc>
          <w:tcPr>
            <w:tcW w:w="430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Stationary Combustion Turbines</w:t>
            </w:r>
          </w:p>
          <w:p w:rsidR="00C53823" w:rsidRPr="00002B95" w:rsidRDefault="00C53823" w:rsidP="004761DF">
            <w:pPr>
              <w:widowControl w:val="0"/>
              <w:rPr>
                <w:b/>
                <w:sz w:val="22"/>
                <w:szCs w:val="22"/>
              </w:rPr>
            </w:pPr>
            <w:r w:rsidRPr="00002B95">
              <w:rPr>
                <w:sz w:val="22"/>
                <w:szCs w:val="22"/>
              </w:rPr>
              <w:t>§63.6080-§63.6175</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sz w:val="22"/>
                <w:szCs w:val="22"/>
              </w:rPr>
            </w:pPr>
            <w:r w:rsidRPr="00002B95">
              <w:rPr>
                <w:sz w:val="22"/>
                <w:szCs w:val="22"/>
              </w:rPr>
              <w:t>OOOO</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Printing, Coating, and Dyeing of Fabrics and Other Textile</w:t>
            </w:r>
          </w:p>
          <w:p w:rsidR="00C53823" w:rsidRPr="00002B95" w:rsidRDefault="00C53823" w:rsidP="004761DF">
            <w:pPr>
              <w:widowControl w:val="0"/>
              <w:rPr>
                <w:sz w:val="22"/>
                <w:szCs w:val="22"/>
              </w:rPr>
            </w:pPr>
            <w:r w:rsidRPr="00002B95">
              <w:rPr>
                <w:sz w:val="22"/>
                <w:szCs w:val="22"/>
              </w:rPr>
              <w:t>§63.4280-§63.4371</w:t>
            </w: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ZZZZ</w:t>
            </w:r>
          </w:p>
        </w:tc>
        <w:tc>
          <w:tcPr>
            <w:tcW w:w="430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Stationary Reciprocating Internal Combustion Engines</w:t>
            </w:r>
          </w:p>
          <w:p w:rsidR="00C53823" w:rsidRPr="00002B95" w:rsidRDefault="00C53823" w:rsidP="004761DF">
            <w:pPr>
              <w:widowControl w:val="0"/>
              <w:rPr>
                <w:b/>
                <w:sz w:val="22"/>
                <w:szCs w:val="22"/>
              </w:rPr>
            </w:pPr>
            <w:r w:rsidRPr="00002B95">
              <w:rPr>
                <w:sz w:val="22"/>
                <w:szCs w:val="22"/>
              </w:rPr>
              <w:t>§63.6580-§63.6675</w:t>
            </w:r>
          </w:p>
        </w:tc>
      </w:tr>
      <w:tr w:rsidR="00C53823" w:rsidRPr="00002B95" w:rsidTr="00763EFD">
        <w:trPr>
          <w:gridBefore w:val="1"/>
          <w:wBefore w:w="29" w:type="dxa"/>
          <w:cantSplit/>
          <w:jc w:val="center"/>
        </w:trPr>
        <w:tc>
          <w:tcPr>
            <w:tcW w:w="1156" w:type="dxa"/>
            <w:gridSpan w:val="2"/>
            <w:tcMar>
              <w:right w:w="0" w:type="dxa"/>
            </w:tcMar>
            <w:vAlign w:val="center"/>
          </w:tcPr>
          <w:p w:rsidR="00C53823" w:rsidRPr="00002B95" w:rsidRDefault="00C53823" w:rsidP="002A7C29">
            <w:pPr>
              <w:widowControl w:val="0"/>
              <w:jc w:val="center"/>
              <w:rPr>
                <w:b/>
                <w:sz w:val="22"/>
                <w:szCs w:val="22"/>
              </w:rPr>
            </w:pPr>
            <w:r w:rsidRPr="00002B95">
              <w:rPr>
                <w:sz w:val="22"/>
                <w:szCs w:val="22"/>
              </w:rPr>
              <w:t>PPPP</w:t>
            </w:r>
          </w:p>
        </w:tc>
        <w:tc>
          <w:tcPr>
            <w:tcW w:w="387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Surface Coating of Plastic Parts and Products</w:t>
            </w:r>
          </w:p>
          <w:p w:rsidR="00C53823" w:rsidRPr="00002B95" w:rsidRDefault="00C53823" w:rsidP="004761DF">
            <w:pPr>
              <w:widowControl w:val="0"/>
              <w:rPr>
                <w:b/>
                <w:sz w:val="22"/>
                <w:szCs w:val="22"/>
              </w:rPr>
            </w:pPr>
            <w:r w:rsidRPr="00002B95">
              <w:rPr>
                <w:sz w:val="22"/>
                <w:szCs w:val="22"/>
              </w:rPr>
              <w:t>§63.4480-§63.4581</w:t>
            </w:r>
          </w:p>
        </w:tc>
        <w:tc>
          <w:tcPr>
            <w:tcW w:w="1435" w:type="dxa"/>
            <w:gridSpan w:val="2"/>
            <w:tcMar>
              <w:right w:w="120" w:type="dxa"/>
            </w:tcMar>
            <w:vAlign w:val="center"/>
          </w:tcPr>
          <w:p w:rsidR="00C53823" w:rsidRPr="00002B95" w:rsidRDefault="00C53823" w:rsidP="002A7C29">
            <w:pPr>
              <w:widowControl w:val="0"/>
              <w:jc w:val="center"/>
              <w:rPr>
                <w:b/>
                <w:sz w:val="22"/>
                <w:szCs w:val="22"/>
              </w:rPr>
            </w:pPr>
            <w:r w:rsidRPr="00002B95">
              <w:rPr>
                <w:sz w:val="22"/>
                <w:szCs w:val="22"/>
              </w:rPr>
              <w:t>AAAAA</w:t>
            </w:r>
          </w:p>
        </w:tc>
        <w:tc>
          <w:tcPr>
            <w:tcW w:w="4305"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Lime Manufacturing Plants</w:t>
            </w:r>
          </w:p>
          <w:p w:rsidR="00C53823" w:rsidRPr="00002B95" w:rsidRDefault="00C53823" w:rsidP="004761DF">
            <w:pPr>
              <w:widowControl w:val="0"/>
              <w:rPr>
                <w:b/>
                <w:sz w:val="22"/>
                <w:szCs w:val="22"/>
              </w:rPr>
            </w:pPr>
            <w:r w:rsidRPr="00002B95">
              <w:rPr>
                <w:sz w:val="22"/>
                <w:szCs w:val="22"/>
              </w:rPr>
              <w:t>§63.7080-§63.7143</w:t>
            </w:r>
          </w:p>
        </w:tc>
      </w:tr>
    </w:tbl>
    <w:p w:rsidR="00C6699C" w:rsidRPr="00002B95" w:rsidRDefault="00C6699C" w:rsidP="00C6699C">
      <w:pPr>
        <w:widowControl w:val="0"/>
        <w:tabs>
          <w:tab w:val="center" w:pos="5400"/>
        </w:tabs>
        <w:jc w:val="center"/>
        <w:rPr>
          <w:b/>
          <w:sz w:val="22"/>
          <w:szCs w:val="22"/>
        </w:rPr>
      </w:pPr>
      <w:r w:rsidRPr="00002B95">
        <w:br w:type="page"/>
      </w:r>
      <w:r w:rsidRPr="00002B95">
        <w:rPr>
          <w:b/>
          <w:sz w:val="22"/>
          <w:szCs w:val="22"/>
        </w:rPr>
        <w:lastRenderedPageBreak/>
        <w:t>Maximum Achievable Control Technology Standards</w:t>
      </w:r>
    </w:p>
    <w:p w:rsidR="00C6699C" w:rsidRPr="00002B95" w:rsidRDefault="00C6699C" w:rsidP="002A7C29">
      <w:pPr>
        <w:widowControl w:val="0"/>
        <w:tabs>
          <w:tab w:val="center" w:pos="5400"/>
        </w:tabs>
        <w:spacing w:after="240"/>
        <w:jc w:val="center"/>
        <w:outlineLvl w:val="0"/>
        <w:rPr>
          <w:sz w:val="22"/>
          <w:szCs w:val="22"/>
        </w:rPr>
      </w:pPr>
      <w:r w:rsidRPr="00002B95">
        <w:rPr>
          <w:b/>
          <w:sz w:val="22"/>
          <w:szCs w:val="22"/>
        </w:rPr>
        <w:t>Reference Table for (MACT – RT) for Air Quality Permits</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170"/>
        <w:gridCol w:w="3874"/>
        <w:gridCol w:w="1436"/>
        <w:gridCol w:w="4320"/>
      </w:tblGrid>
      <w:tr w:rsidR="00C6699C" w:rsidRPr="00002B95" w:rsidTr="00763EFD">
        <w:trPr>
          <w:cantSplit/>
          <w:trHeight w:val="982"/>
          <w:jc w:val="center"/>
        </w:trPr>
        <w:tc>
          <w:tcPr>
            <w:tcW w:w="1170" w:type="dxa"/>
            <w:tcBorders>
              <w:top w:val="double" w:sz="6" w:space="0" w:color="000000"/>
              <w:bottom w:val="single" w:sz="6" w:space="0" w:color="000000"/>
            </w:tcBorders>
            <w:shd w:val="pct10" w:color="000000" w:fill="auto"/>
            <w:tcMar>
              <w:right w:w="0" w:type="dxa"/>
            </w:tcMar>
            <w:vAlign w:val="center"/>
          </w:tcPr>
          <w:p w:rsidR="00C6699C" w:rsidRPr="00002B95" w:rsidRDefault="00C6699C" w:rsidP="002A7C29">
            <w:pPr>
              <w:widowControl w:val="0"/>
              <w:jc w:val="center"/>
              <w:rPr>
                <w:b/>
                <w:sz w:val="22"/>
                <w:szCs w:val="22"/>
              </w:rPr>
            </w:pPr>
            <w:r w:rsidRPr="00002B95">
              <w:rPr>
                <w:b/>
                <w:sz w:val="22"/>
                <w:szCs w:val="22"/>
              </w:rPr>
              <w:t>40 CFR Part 63</w:t>
            </w:r>
          </w:p>
          <w:p w:rsidR="00C6699C" w:rsidRPr="00002B95" w:rsidRDefault="00C6699C" w:rsidP="002A7C29">
            <w:pPr>
              <w:widowControl w:val="0"/>
              <w:jc w:val="center"/>
              <w:rPr>
                <w:b/>
                <w:sz w:val="22"/>
                <w:szCs w:val="22"/>
              </w:rPr>
            </w:pPr>
            <w:r w:rsidRPr="00002B95">
              <w:rPr>
                <w:b/>
                <w:sz w:val="22"/>
                <w:szCs w:val="22"/>
              </w:rPr>
              <w:t>Subpart:</w:t>
            </w:r>
          </w:p>
        </w:tc>
        <w:tc>
          <w:tcPr>
            <w:tcW w:w="3874"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2A7C29">
            <w:pPr>
              <w:widowControl w:val="0"/>
              <w:jc w:val="center"/>
              <w:rPr>
                <w:b/>
                <w:sz w:val="22"/>
                <w:szCs w:val="22"/>
              </w:rPr>
            </w:pPr>
            <w:r w:rsidRPr="00002B95">
              <w:rPr>
                <w:b/>
                <w:sz w:val="22"/>
                <w:szCs w:val="22"/>
              </w:rPr>
              <w:t>Title and Reference</w:t>
            </w:r>
          </w:p>
        </w:tc>
        <w:tc>
          <w:tcPr>
            <w:tcW w:w="1436"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2A7C29">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C6699C" w:rsidRPr="00002B95" w:rsidRDefault="00C6699C" w:rsidP="002A7C29">
            <w:pPr>
              <w:widowControl w:val="0"/>
              <w:jc w:val="center"/>
              <w:rPr>
                <w:b/>
                <w:sz w:val="22"/>
                <w:szCs w:val="22"/>
              </w:rPr>
            </w:pPr>
            <w:r w:rsidRPr="00002B95">
              <w:rPr>
                <w:b/>
                <w:sz w:val="22"/>
                <w:szCs w:val="22"/>
              </w:rPr>
              <w:t>Part 63 Subpart:</w:t>
            </w:r>
          </w:p>
        </w:tc>
        <w:tc>
          <w:tcPr>
            <w:tcW w:w="4320"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2A7C29">
            <w:pPr>
              <w:widowControl w:val="0"/>
              <w:jc w:val="center"/>
              <w:rPr>
                <w:b/>
                <w:sz w:val="22"/>
                <w:szCs w:val="22"/>
              </w:rPr>
            </w:pPr>
            <w:r w:rsidRPr="00002B95">
              <w:rPr>
                <w:b/>
                <w:sz w:val="22"/>
                <w:szCs w:val="22"/>
              </w:rPr>
              <w:t>Title and Reference</w:t>
            </w:r>
          </w:p>
        </w:tc>
      </w:tr>
      <w:tr w:rsidR="00F77190" w:rsidRPr="00002B95" w:rsidTr="00763EFD">
        <w:trPr>
          <w:cantSplit/>
          <w:trHeight w:val="982"/>
          <w:jc w:val="center"/>
        </w:trPr>
        <w:tc>
          <w:tcPr>
            <w:tcW w:w="1170" w:type="dxa"/>
            <w:tcBorders>
              <w:top w:val="single" w:sz="6" w:space="0" w:color="000000"/>
            </w:tcBorders>
            <w:tcMar>
              <w:right w:w="0" w:type="dxa"/>
            </w:tcMar>
            <w:vAlign w:val="center"/>
          </w:tcPr>
          <w:p w:rsidR="00F77190" w:rsidRPr="00002B95" w:rsidRDefault="00F77190" w:rsidP="001D44C4">
            <w:pPr>
              <w:widowControl w:val="0"/>
              <w:jc w:val="center"/>
              <w:rPr>
                <w:b/>
                <w:sz w:val="22"/>
                <w:szCs w:val="22"/>
              </w:rPr>
            </w:pPr>
            <w:r w:rsidRPr="00002B95">
              <w:rPr>
                <w:sz w:val="22"/>
                <w:szCs w:val="22"/>
              </w:rPr>
              <w:t>QQQQ</w:t>
            </w:r>
          </w:p>
        </w:tc>
        <w:tc>
          <w:tcPr>
            <w:tcW w:w="3874" w:type="dxa"/>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Surface Coating of Wood Building Products</w:t>
            </w:r>
          </w:p>
          <w:p w:rsidR="00F77190" w:rsidRPr="00002B95" w:rsidRDefault="00F77190" w:rsidP="001D44C4">
            <w:pPr>
              <w:widowControl w:val="0"/>
              <w:rPr>
                <w:b/>
                <w:sz w:val="22"/>
                <w:szCs w:val="22"/>
              </w:rPr>
            </w:pPr>
            <w:r w:rsidRPr="00002B95">
              <w:rPr>
                <w:sz w:val="22"/>
                <w:szCs w:val="22"/>
              </w:rPr>
              <w:t>§63.4680-§63.4781</w:t>
            </w:r>
          </w:p>
        </w:tc>
        <w:tc>
          <w:tcPr>
            <w:tcW w:w="1436" w:type="dxa"/>
            <w:tcBorders>
              <w:top w:val="single" w:sz="6" w:space="0" w:color="000000"/>
            </w:tcBorders>
            <w:tcMar>
              <w:right w:w="120" w:type="dxa"/>
            </w:tcMar>
            <w:vAlign w:val="center"/>
          </w:tcPr>
          <w:p w:rsidR="00F77190" w:rsidRPr="00002B95" w:rsidRDefault="00F77190" w:rsidP="001D44C4">
            <w:pPr>
              <w:widowControl w:val="0"/>
              <w:jc w:val="center"/>
              <w:rPr>
                <w:b/>
                <w:sz w:val="22"/>
                <w:szCs w:val="22"/>
              </w:rPr>
            </w:pPr>
            <w:r w:rsidRPr="00002B95">
              <w:rPr>
                <w:sz w:val="22"/>
                <w:szCs w:val="22"/>
              </w:rPr>
              <w:t>BBBBB</w:t>
            </w:r>
          </w:p>
        </w:tc>
        <w:tc>
          <w:tcPr>
            <w:tcW w:w="4320" w:type="dxa"/>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National Emission Standards for Hazardous Air Pollutants for Semiconductor Manufacturing</w:t>
            </w:r>
          </w:p>
          <w:p w:rsidR="00F77190" w:rsidRPr="00002B95" w:rsidRDefault="00F77190" w:rsidP="001D44C4">
            <w:pPr>
              <w:widowControl w:val="0"/>
              <w:rPr>
                <w:b/>
                <w:sz w:val="22"/>
                <w:szCs w:val="22"/>
              </w:rPr>
            </w:pPr>
            <w:r w:rsidRPr="00002B95">
              <w:rPr>
                <w:sz w:val="22"/>
                <w:szCs w:val="22"/>
              </w:rPr>
              <w:t>§63.7180-§63.7195</w:t>
            </w:r>
          </w:p>
        </w:tc>
      </w:tr>
      <w:tr w:rsidR="00F77190" w:rsidRPr="00002B95" w:rsidTr="00763EFD">
        <w:trPr>
          <w:cantSplit/>
          <w:trHeight w:val="982"/>
          <w:jc w:val="center"/>
        </w:trPr>
        <w:tc>
          <w:tcPr>
            <w:tcW w:w="1170" w:type="dxa"/>
            <w:tcBorders>
              <w:top w:val="single" w:sz="6" w:space="0" w:color="000000"/>
            </w:tcBorders>
            <w:tcMar>
              <w:right w:w="0" w:type="dxa"/>
            </w:tcMar>
            <w:vAlign w:val="center"/>
          </w:tcPr>
          <w:p w:rsidR="00F77190" w:rsidRPr="00002B95" w:rsidRDefault="00F77190" w:rsidP="002A7C29">
            <w:pPr>
              <w:widowControl w:val="0"/>
              <w:jc w:val="center"/>
              <w:rPr>
                <w:b/>
                <w:sz w:val="22"/>
                <w:szCs w:val="22"/>
              </w:rPr>
            </w:pPr>
            <w:r w:rsidRPr="00002B95">
              <w:rPr>
                <w:sz w:val="22"/>
                <w:szCs w:val="22"/>
              </w:rPr>
              <w:t>RRRR</w:t>
            </w:r>
          </w:p>
        </w:tc>
        <w:tc>
          <w:tcPr>
            <w:tcW w:w="3874" w:type="dxa"/>
            <w:tcBorders>
              <w:top w:val="single" w:sz="6" w:space="0" w:color="000000"/>
            </w:tcBorders>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Surface Coating of Metal Furniture</w:t>
            </w:r>
          </w:p>
          <w:p w:rsidR="00F77190" w:rsidRPr="00002B95" w:rsidRDefault="00F77190" w:rsidP="004761DF">
            <w:pPr>
              <w:widowControl w:val="0"/>
              <w:rPr>
                <w:b/>
                <w:sz w:val="22"/>
                <w:szCs w:val="22"/>
              </w:rPr>
            </w:pPr>
            <w:r w:rsidRPr="00002B95">
              <w:rPr>
                <w:sz w:val="22"/>
                <w:szCs w:val="22"/>
              </w:rPr>
              <w:t>§63.4880-§63.4981</w:t>
            </w:r>
          </w:p>
        </w:tc>
        <w:tc>
          <w:tcPr>
            <w:tcW w:w="1436" w:type="dxa"/>
            <w:tcBorders>
              <w:top w:val="single" w:sz="6" w:space="0" w:color="000000"/>
            </w:tcBorders>
            <w:tcMar>
              <w:right w:w="120" w:type="dxa"/>
            </w:tcMar>
            <w:vAlign w:val="center"/>
          </w:tcPr>
          <w:p w:rsidR="00F77190" w:rsidRPr="00002B95" w:rsidRDefault="00F77190" w:rsidP="002A7C29">
            <w:pPr>
              <w:widowControl w:val="0"/>
              <w:jc w:val="center"/>
              <w:rPr>
                <w:b/>
                <w:sz w:val="22"/>
                <w:szCs w:val="22"/>
              </w:rPr>
            </w:pPr>
            <w:r w:rsidRPr="00002B95">
              <w:rPr>
                <w:sz w:val="22"/>
                <w:szCs w:val="22"/>
              </w:rPr>
              <w:t>CCCCC</w:t>
            </w:r>
          </w:p>
        </w:tc>
        <w:tc>
          <w:tcPr>
            <w:tcW w:w="4320" w:type="dxa"/>
            <w:tcBorders>
              <w:top w:val="single" w:sz="6" w:space="0" w:color="000000"/>
            </w:tcBorders>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 for Coke Ovens</w:t>
            </w:r>
            <w:r w:rsidR="00002B95">
              <w:rPr>
                <w:sz w:val="22"/>
                <w:szCs w:val="22"/>
              </w:rPr>
              <w:t xml:space="preserve">:  </w:t>
            </w:r>
            <w:r w:rsidRPr="00002B95">
              <w:rPr>
                <w:sz w:val="22"/>
                <w:szCs w:val="22"/>
              </w:rPr>
              <w:t xml:space="preserve">Pushing, Quenching, and Battery Stacks </w:t>
            </w:r>
          </w:p>
          <w:p w:rsidR="00F77190" w:rsidRPr="00002B95" w:rsidRDefault="00F77190" w:rsidP="004761DF">
            <w:pPr>
              <w:widowControl w:val="0"/>
              <w:rPr>
                <w:b/>
                <w:sz w:val="22"/>
                <w:szCs w:val="22"/>
              </w:rPr>
            </w:pPr>
            <w:r w:rsidRPr="00002B95">
              <w:rPr>
                <w:sz w:val="22"/>
                <w:szCs w:val="22"/>
              </w:rPr>
              <w:t>§63.7280-§63.7352</w:t>
            </w:r>
          </w:p>
        </w:tc>
      </w:tr>
      <w:tr w:rsidR="00F77190" w:rsidRPr="00002B95" w:rsidTr="00763EFD">
        <w:trPr>
          <w:cantSplit/>
          <w:jc w:val="center"/>
        </w:trPr>
        <w:tc>
          <w:tcPr>
            <w:tcW w:w="1170" w:type="dxa"/>
            <w:tcMar>
              <w:right w:w="0" w:type="dxa"/>
            </w:tcMar>
            <w:vAlign w:val="center"/>
          </w:tcPr>
          <w:p w:rsidR="00F77190" w:rsidRPr="00002B95" w:rsidRDefault="00F77190" w:rsidP="002A7C29">
            <w:pPr>
              <w:widowControl w:val="0"/>
              <w:jc w:val="center"/>
              <w:rPr>
                <w:b/>
                <w:sz w:val="22"/>
                <w:szCs w:val="22"/>
              </w:rPr>
            </w:pPr>
            <w:r w:rsidRPr="00002B95">
              <w:rPr>
                <w:sz w:val="22"/>
                <w:szCs w:val="22"/>
              </w:rPr>
              <w:t>SSSS</w:t>
            </w:r>
          </w:p>
        </w:tc>
        <w:tc>
          <w:tcPr>
            <w:tcW w:w="3874"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Surface Coating of Metal Coil</w:t>
            </w:r>
          </w:p>
          <w:p w:rsidR="00F77190" w:rsidRPr="00002B95" w:rsidRDefault="00F77190" w:rsidP="004761DF">
            <w:pPr>
              <w:widowControl w:val="0"/>
              <w:rPr>
                <w:b/>
                <w:sz w:val="22"/>
                <w:szCs w:val="22"/>
              </w:rPr>
            </w:pPr>
            <w:r w:rsidRPr="00002B95">
              <w:rPr>
                <w:sz w:val="22"/>
                <w:szCs w:val="22"/>
              </w:rPr>
              <w:t>§63.5080-§63.5209</w:t>
            </w:r>
          </w:p>
        </w:tc>
        <w:tc>
          <w:tcPr>
            <w:tcW w:w="1436" w:type="dxa"/>
            <w:tcMar>
              <w:right w:w="120" w:type="dxa"/>
            </w:tcMar>
            <w:vAlign w:val="center"/>
          </w:tcPr>
          <w:p w:rsidR="00F77190" w:rsidRPr="00002B95" w:rsidRDefault="00F77190" w:rsidP="002A7C29">
            <w:pPr>
              <w:widowControl w:val="0"/>
              <w:jc w:val="center"/>
              <w:rPr>
                <w:sz w:val="22"/>
                <w:szCs w:val="22"/>
              </w:rPr>
            </w:pPr>
            <w:r w:rsidRPr="00002B95">
              <w:rPr>
                <w:sz w:val="22"/>
                <w:szCs w:val="22"/>
              </w:rPr>
              <w:t>DDDDD</w:t>
            </w:r>
          </w:p>
        </w:tc>
        <w:tc>
          <w:tcPr>
            <w:tcW w:w="4320"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 for Industrial, Commercial, and Institutional Boilers and Process Heaters</w:t>
            </w:r>
          </w:p>
          <w:p w:rsidR="00F77190" w:rsidRPr="00002B95" w:rsidRDefault="00F77190" w:rsidP="004761DF">
            <w:pPr>
              <w:widowControl w:val="0"/>
              <w:rPr>
                <w:sz w:val="22"/>
                <w:szCs w:val="22"/>
              </w:rPr>
            </w:pPr>
            <w:r w:rsidRPr="00002B95">
              <w:rPr>
                <w:sz w:val="22"/>
                <w:szCs w:val="22"/>
              </w:rPr>
              <w:t>§63.7480-§63.7575</w:t>
            </w:r>
          </w:p>
          <w:p w:rsidR="00F77190" w:rsidRPr="00002B95" w:rsidRDefault="00F77190" w:rsidP="004761DF">
            <w:pPr>
              <w:widowControl w:val="0"/>
              <w:rPr>
                <w:sz w:val="22"/>
                <w:szCs w:val="22"/>
              </w:rPr>
            </w:pPr>
            <w:r w:rsidRPr="00002B95">
              <w:rPr>
                <w:sz w:val="22"/>
                <w:szCs w:val="22"/>
              </w:rPr>
              <w:t>(court vacated on 06/08/2007)</w:t>
            </w:r>
          </w:p>
        </w:tc>
      </w:tr>
      <w:tr w:rsidR="00F77190" w:rsidRPr="00002B95" w:rsidTr="00763EFD">
        <w:trPr>
          <w:cantSplit/>
          <w:trHeight w:val="838"/>
          <w:jc w:val="center"/>
        </w:trPr>
        <w:tc>
          <w:tcPr>
            <w:tcW w:w="1170" w:type="dxa"/>
            <w:tcMar>
              <w:right w:w="0" w:type="dxa"/>
            </w:tcMar>
            <w:vAlign w:val="center"/>
          </w:tcPr>
          <w:p w:rsidR="00F77190" w:rsidRPr="00002B95" w:rsidRDefault="00F77190" w:rsidP="002A7C29">
            <w:pPr>
              <w:widowControl w:val="0"/>
              <w:jc w:val="center"/>
              <w:rPr>
                <w:b/>
                <w:sz w:val="22"/>
                <w:szCs w:val="22"/>
              </w:rPr>
            </w:pPr>
            <w:r w:rsidRPr="00002B95">
              <w:rPr>
                <w:sz w:val="22"/>
                <w:szCs w:val="22"/>
              </w:rPr>
              <w:br w:type="page"/>
              <w:t>EEEEE</w:t>
            </w:r>
          </w:p>
        </w:tc>
        <w:tc>
          <w:tcPr>
            <w:tcW w:w="3874"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 for Iron and Steel Foundries</w:t>
            </w:r>
          </w:p>
          <w:p w:rsidR="00F77190" w:rsidRPr="00002B95" w:rsidRDefault="00F77190" w:rsidP="004761DF">
            <w:pPr>
              <w:widowControl w:val="0"/>
              <w:rPr>
                <w:b/>
                <w:sz w:val="22"/>
                <w:szCs w:val="22"/>
              </w:rPr>
            </w:pPr>
            <w:r w:rsidRPr="00002B95">
              <w:rPr>
                <w:sz w:val="22"/>
                <w:szCs w:val="22"/>
              </w:rPr>
              <w:t>§63.7680-§63.7765</w:t>
            </w:r>
          </w:p>
        </w:tc>
        <w:tc>
          <w:tcPr>
            <w:tcW w:w="1436" w:type="dxa"/>
            <w:tcMar>
              <w:right w:w="120" w:type="dxa"/>
            </w:tcMar>
            <w:vAlign w:val="center"/>
          </w:tcPr>
          <w:p w:rsidR="00F77190" w:rsidRPr="00002B95" w:rsidRDefault="00F77190" w:rsidP="002A7C29">
            <w:pPr>
              <w:widowControl w:val="0"/>
              <w:jc w:val="center"/>
              <w:rPr>
                <w:b/>
                <w:sz w:val="22"/>
                <w:szCs w:val="22"/>
              </w:rPr>
            </w:pPr>
            <w:r w:rsidRPr="00002B95">
              <w:rPr>
                <w:sz w:val="22"/>
                <w:szCs w:val="22"/>
              </w:rPr>
              <w:t>PPPPP</w:t>
            </w:r>
          </w:p>
        </w:tc>
        <w:tc>
          <w:tcPr>
            <w:tcW w:w="4320"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 for Engine Test Cells/Stands</w:t>
            </w:r>
          </w:p>
          <w:p w:rsidR="00F77190" w:rsidRPr="00002B95" w:rsidRDefault="00F77190" w:rsidP="004761DF">
            <w:pPr>
              <w:widowControl w:val="0"/>
              <w:rPr>
                <w:b/>
                <w:sz w:val="22"/>
                <w:szCs w:val="22"/>
              </w:rPr>
            </w:pPr>
            <w:r w:rsidRPr="00002B95">
              <w:rPr>
                <w:sz w:val="22"/>
                <w:szCs w:val="22"/>
              </w:rPr>
              <w:t>§63.9280-§63.9375</w:t>
            </w:r>
          </w:p>
        </w:tc>
      </w:tr>
      <w:tr w:rsidR="00F77190" w:rsidRPr="00002B95" w:rsidTr="00763EFD">
        <w:trPr>
          <w:cantSplit/>
          <w:trHeight w:val="838"/>
          <w:jc w:val="center"/>
        </w:trPr>
        <w:tc>
          <w:tcPr>
            <w:tcW w:w="1170" w:type="dxa"/>
            <w:tcMar>
              <w:right w:w="0" w:type="dxa"/>
            </w:tcMar>
            <w:vAlign w:val="center"/>
          </w:tcPr>
          <w:p w:rsidR="00F77190" w:rsidRPr="00002B95" w:rsidRDefault="00F77190" w:rsidP="002A7C29">
            <w:pPr>
              <w:widowControl w:val="0"/>
              <w:jc w:val="center"/>
              <w:rPr>
                <w:b/>
                <w:sz w:val="22"/>
                <w:szCs w:val="22"/>
              </w:rPr>
            </w:pPr>
            <w:r w:rsidRPr="00002B95">
              <w:rPr>
                <w:sz w:val="22"/>
                <w:szCs w:val="22"/>
              </w:rPr>
              <w:t>FFFFF</w:t>
            </w:r>
          </w:p>
        </w:tc>
        <w:tc>
          <w:tcPr>
            <w:tcW w:w="3874"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 for Integrated Iron and Steel Manufacturing Facilities</w:t>
            </w:r>
          </w:p>
          <w:p w:rsidR="00F77190" w:rsidRPr="00002B95" w:rsidRDefault="00F77190" w:rsidP="004761DF">
            <w:pPr>
              <w:widowControl w:val="0"/>
              <w:rPr>
                <w:b/>
                <w:sz w:val="22"/>
                <w:szCs w:val="22"/>
              </w:rPr>
            </w:pPr>
            <w:r w:rsidRPr="00002B95">
              <w:rPr>
                <w:sz w:val="22"/>
                <w:szCs w:val="22"/>
              </w:rPr>
              <w:t>§63.7780-§63.7852</w:t>
            </w:r>
          </w:p>
        </w:tc>
        <w:tc>
          <w:tcPr>
            <w:tcW w:w="1436" w:type="dxa"/>
            <w:tcMar>
              <w:right w:w="120" w:type="dxa"/>
            </w:tcMar>
            <w:vAlign w:val="center"/>
          </w:tcPr>
          <w:p w:rsidR="00F77190" w:rsidRPr="00002B95" w:rsidRDefault="00F77190" w:rsidP="002A7C29">
            <w:pPr>
              <w:widowControl w:val="0"/>
              <w:jc w:val="center"/>
              <w:rPr>
                <w:b/>
                <w:sz w:val="22"/>
                <w:szCs w:val="22"/>
              </w:rPr>
            </w:pPr>
            <w:r w:rsidRPr="00002B95">
              <w:rPr>
                <w:sz w:val="22"/>
                <w:szCs w:val="22"/>
              </w:rPr>
              <w:t>QQQQQ</w:t>
            </w:r>
          </w:p>
        </w:tc>
        <w:tc>
          <w:tcPr>
            <w:tcW w:w="4320"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 for Friction Materials Manufacturing Facilities</w:t>
            </w:r>
          </w:p>
          <w:p w:rsidR="00F77190" w:rsidRPr="00002B95" w:rsidRDefault="00F77190" w:rsidP="004761DF">
            <w:pPr>
              <w:widowControl w:val="0"/>
              <w:rPr>
                <w:b/>
                <w:sz w:val="22"/>
                <w:szCs w:val="22"/>
              </w:rPr>
            </w:pPr>
            <w:r w:rsidRPr="00002B95">
              <w:rPr>
                <w:sz w:val="22"/>
                <w:szCs w:val="22"/>
              </w:rPr>
              <w:t>§63.9480-§63.9579</w:t>
            </w:r>
          </w:p>
        </w:tc>
      </w:tr>
      <w:tr w:rsidR="00F77190" w:rsidRPr="00002B95" w:rsidTr="00763EFD">
        <w:trPr>
          <w:cantSplit/>
          <w:trHeight w:val="1036"/>
          <w:jc w:val="center"/>
        </w:trPr>
        <w:tc>
          <w:tcPr>
            <w:tcW w:w="1170" w:type="dxa"/>
            <w:tcMar>
              <w:right w:w="0" w:type="dxa"/>
            </w:tcMar>
            <w:vAlign w:val="center"/>
          </w:tcPr>
          <w:p w:rsidR="00F77190" w:rsidRPr="00002B95" w:rsidRDefault="00F77190" w:rsidP="002A7C29">
            <w:pPr>
              <w:widowControl w:val="0"/>
              <w:jc w:val="center"/>
              <w:rPr>
                <w:b/>
                <w:sz w:val="22"/>
                <w:szCs w:val="22"/>
              </w:rPr>
            </w:pPr>
            <w:r w:rsidRPr="00002B95">
              <w:rPr>
                <w:sz w:val="22"/>
                <w:szCs w:val="22"/>
              </w:rPr>
              <w:t>GGGGG</w:t>
            </w:r>
          </w:p>
        </w:tc>
        <w:tc>
          <w:tcPr>
            <w:tcW w:w="3874" w:type="dxa"/>
            <w:tcMar>
              <w:right w:w="120" w:type="dxa"/>
            </w:tcMar>
          </w:tcPr>
          <w:p w:rsidR="00F77190" w:rsidRPr="00002B95" w:rsidRDefault="00F77190" w:rsidP="004761DF">
            <w:pPr>
              <w:widowControl w:val="0"/>
              <w:rPr>
                <w:b/>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Site Remediation</w:t>
            </w:r>
            <w:r w:rsidRPr="00002B95">
              <w:rPr>
                <w:b/>
                <w:sz w:val="22"/>
                <w:szCs w:val="22"/>
              </w:rPr>
              <w:t xml:space="preserve"> </w:t>
            </w:r>
          </w:p>
          <w:p w:rsidR="00F77190" w:rsidRPr="00002B95" w:rsidRDefault="00F77190" w:rsidP="004761DF">
            <w:pPr>
              <w:widowControl w:val="0"/>
              <w:rPr>
                <w:b/>
                <w:sz w:val="22"/>
                <w:szCs w:val="22"/>
              </w:rPr>
            </w:pPr>
            <w:r w:rsidRPr="00002B95">
              <w:rPr>
                <w:sz w:val="22"/>
                <w:szCs w:val="22"/>
              </w:rPr>
              <w:t>§63.7880-§63.7957</w:t>
            </w:r>
          </w:p>
        </w:tc>
        <w:tc>
          <w:tcPr>
            <w:tcW w:w="1436" w:type="dxa"/>
            <w:tcMar>
              <w:right w:w="120" w:type="dxa"/>
            </w:tcMar>
            <w:vAlign w:val="center"/>
          </w:tcPr>
          <w:p w:rsidR="00F77190" w:rsidRPr="00002B95" w:rsidRDefault="00F77190" w:rsidP="002A7C29">
            <w:pPr>
              <w:widowControl w:val="0"/>
              <w:jc w:val="center"/>
              <w:rPr>
                <w:b/>
                <w:sz w:val="22"/>
                <w:szCs w:val="22"/>
              </w:rPr>
            </w:pPr>
            <w:r w:rsidRPr="00002B95">
              <w:rPr>
                <w:sz w:val="22"/>
                <w:szCs w:val="22"/>
              </w:rPr>
              <w:t>RRRRR</w:t>
            </w:r>
          </w:p>
        </w:tc>
        <w:tc>
          <w:tcPr>
            <w:tcW w:w="4320"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Taconite Iron Ore Processing</w:t>
            </w:r>
          </w:p>
          <w:p w:rsidR="00F77190" w:rsidRPr="00002B95" w:rsidRDefault="00F77190" w:rsidP="004761DF">
            <w:pPr>
              <w:widowControl w:val="0"/>
              <w:rPr>
                <w:b/>
                <w:sz w:val="22"/>
                <w:szCs w:val="22"/>
              </w:rPr>
            </w:pPr>
            <w:r w:rsidRPr="00002B95">
              <w:rPr>
                <w:sz w:val="22"/>
                <w:szCs w:val="22"/>
              </w:rPr>
              <w:t>§63.9580-§63.9652</w:t>
            </w:r>
          </w:p>
        </w:tc>
      </w:tr>
      <w:tr w:rsidR="00F77190" w:rsidRPr="00002B95" w:rsidTr="00763EFD">
        <w:trPr>
          <w:cantSplit/>
          <w:trHeight w:val="829"/>
          <w:jc w:val="center"/>
        </w:trPr>
        <w:tc>
          <w:tcPr>
            <w:tcW w:w="1170" w:type="dxa"/>
            <w:tcMar>
              <w:right w:w="0" w:type="dxa"/>
            </w:tcMar>
            <w:vAlign w:val="center"/>
          </w:tcPr>
          <w:p w:rsidR="00F77190" w:rsidRPr="00002B95" w:rsidRDefault="00F77190" w:rsidP="002A7C29">
            <w:pPr>
              <w:widowControl w:val="0"/>
              <w:jc w:val="center"/>
              <w:rPr>
                <w:sz w:val="22"/>
                <w:szCs w:val="22"/>
              </w:rPr>
            </w:pPr>
            <w:r w:rsidRPr="00002B95">
              <w:rPr>
                <w:sz w:val="22"/>
                <w:szCs w:val="22"/>
              </w:rPr>
              <w:t>HHHHH</w:t>
            </w:r>
          </w:p>
        </w:tc>
        <w:tc>
          <w:tcPr>
            <w:tcW w:w="3874"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Miscellaneous Coating Manufacturing</w:t>
            </w:r>
          </w:p>
          <w:p w:rsidR="00F77190" w:rsidRPr="00002B95" w:rsidRDefault="00F77190" w:rsidP="004761DF">
            <w:pPr>
              <w:widowControl w:val="0"/>
              <w:rPr>
                <w:b/>
                <w:sz w:val="22"/>
                <w:szCs w:val="22"/>
              </w:rPr>
            </w:pPr>
            <w:r w:rsidRPr="00002B95">
              <w:rPr>
                <w:sz w:val="22"/>
                <w:szCs w:val="22"/>
              </w:rPr>
              <w:t>§63.7980-§63.8105</w:t>
            </w:r>
          </w:p>
        </w:tc>
        <w:tc>
          <w:tcPr>
            <w:tcW w:w="1436" w:type="dxa"/>
            <w:tcMar>
              <w:right w:w="120" w:type="dxa"/>
            </w:tcMar>
            <w:vAlign w:val="center"/>
          </w:tcPr>
          <w:p w:rsidR="00F77190" w:rsidRPr="00002B95" w:rsidRDefault="00F77190" w:rsidP="002A7C29">
            <w:pPr>
              <w:widowControl w:val="0"/>
              <w:jc w:val="center"/>
              <w:rPr>
                <w:b/>
                <w:sz w:val="22"/>
                <w:szCs w:val="22"/>
              </w:rPr>
            </w:pPr>
            <w:r w:rsidRPr="00002B95">
              <w:rPr>
                <w:sz w:val="22"/>
                <w:szCs w:val="22"/>
              </w:rPr>
              <w:t>SSSSS</w:t>
            </w:r>
          </w:p>
        </w:tc>
        <w:tc>
          <w:tcPr>
            <w:tcW w:w="4320" w:type="dxa"/>
            <w:tcMar>
              <w:right w:w="120" w:type="dxa"/>
            </w:tcMar>
          </w:tcPr>
          <w:p w:rsidR="00F77190" w:rsidRPr="00002B95" w:rsidRDefault="00F77190" w:rsidP="004761DF">
            <w:pPr>
              <w:widowControl w:val="0"/>
              <w:rPr>
                <w:sz w:val="22"/>
                <w:szCs w:val="22"/>
              </w:rPr>
            </w:pPr>
            <w:r w:rsidRPr="00002B95">
              <w:rPr>
                <w:sz w:val="22"/>
                <w:szCs w:val="22"/>
              </w:rPr>
              <w:t>National Emission Standards for Hazardous Air Pollutants for Refractory Products Manufacturing</w:t>
            </w:r>
          </w:p>
          <w:p w:rsidR="00F77190" w:rsidRPr="00002B95" w:rsidRDefault="00F77190" w:rsidP="004761DF">
            <w:pPr>
              <w:widowControl w:val="0"/>
              <w:rPr>
                <w:b/>
                <w:sz w:val="22"/>
                <w:szCs w:val="22"/>
              </w:rPr>
            </w:pPr>
            <w:r w:rsidRPr="00002B95">
              <w:rPr>
                <w:sz w:val="22"/>
                <w:szCs w:val="22"/>
              </w:rPr>
              <w:t>§63.9780-§63.9824</w:t>
            </w:r>
          </w:p>
        </w:tc>
      </w:tr>
      <w:tr w:rsidR="00F77190" w:rsidRPr="00002B95" w:rsidTr="00763EFD">
        <w:trPr>
          <w:cantSplit/>
          <w:jc w:val="center"/>
        </w:trPr>
        <w:tc>
          <w:tcPr>
            <w:tcW w:w="1170" w:type="dxa"/>
            <w:tcMar>
              <w:right w:w="0" w:type="dxa"/>
            </w:tcMar>
            <w:vAlign w:val="center"/>
          </w:tcPr>
          <w:p w:rsidR="00F77190" w:rsidRPr="00002B95" w:rsidRDefault="00F77190" w:rsidP="002A7C29">
            <w:pPr>
              <w:widowControl w:val="0"/>
              <w:jc w:val="center"/>
              <w:rPr>
                <w:b/>
                <w:sz w:val="22"/>
                <w:szCs w:val="22"/>
              </w:rPr>
            </w:pPr>
            <w:r w:rsidRPr="00002B95">
              <w:rPr>
                <w:sz w:val="22"/>
                <w:szCs w:val="22"/>
              </w:rPr>
              <w:t>IIIII</w:t>
            </w:r>
          </w:p>
        </w:tc>
        <w:tc>
          <w:tcPr>
            <w:tcW w:w="3874" w:type="dxa"/>
            <w:tcMar>
              <w:right w:w="120" w:type="dxa"/>
            </w:tcMar>
          </w:tcPr>
          <w:p w:rsidR="00F77190" w:rsidRPr="00002B95" w:rsidRDefault="00F77190" w:rsidP="004761DF">
            <w:pPr>
              <w:widowControl w:val="0"/>
              <w:rPr>
                <w:b/>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Mercury Emissions From Mercury Cell Chlor</w:t>
            </w:r>
            <w:r w:rsidRPr="00002B95">
              <w:rPr>
                <w:sz w:val="22"/>
                <w:szCs w:val="22"/>
              </w:rPr>
              <w:noBreakHyphen/>
              <w:t>Alkali Plants</w:t>
            </w:r>
            <w:r w:rsidRPr="00002B95">
              <w:rPr>
                <w:b/>
                <w:sz w:val="22"/>
                <w:szCs w:val="22"/>
              </w:rPr>
              <w:t xml:space="preserve"> </w:t>
            </w:r>
          </w:p>
          <w:p w:rsidR="00F77190" w:rsidRPr="00002B95" w:rsidRDefault="00F77190" w:rsidP="004761DF">
            <w:pPr>
              <w:widowControl w:val="0"/>
              <w:rPr>
                <w:b/>
                <w:sz w:val="22"/>
                <w:szCs w:val="22"/>
              </w:rPr>
            </w:pPr>
            <w:r w:rsidRPr="00002B95">
              <w:rPr>
                <w:sz w:val="22"/>
                <w:szCs w:val="22"/>
              </w:rPr>
              <w:t>§63.8180-§63.8266</w:t>
            </w:r>
          </w:p>
        </w:tc>
        <w:tc>
          <w:tcPr>
            <w:tcW w:w="1436" w:type="dxa"/>
            <w:tcMar>
              <w:right w:w="120" w:type="dxa"/>
            </w:tcMar>
            <w:vAlign w:val="center"/>
          </w:tcPr>
          <w:p w:rsidR="00F77190" w:rsidRPr="00002B95" w:rsidRDefault="00F77190" w:rsidP="002A7C29">
            <w:pPr>
              <w:widowControl w:val="0"/>
              <w:jc w:val="center"/>
              <w:rPr>
                <w:b/>
                <w:sz w:val="22"/>
                <w:szCs w:val="22"/>
              </w:rPr>
            </w:pPr>
            <w:r w:rsidRPr="00002B95">
              <w:rPr>
                <w:sz w:val="22"/>
                <w:szCs w:val="22"/>
              </w:rPr>
              <w:t>TTTTT</w:t>
            </w:r>
          </w:p>
        </w:tc>
        <w:tc>
          <w:tcPr>
            <w:tcW w:w="4320" w:type="dxa"/>
            <w:tcMar>
              <w:right w:w="120" w:type="dxa"/>
            </w:tcMar>
          </w:tcPr>
          <w:p w:rsidR="00F77190" w:rsidRPr="00002B95" w:rsidRDefault="00F77190" w:rsidP="004761DF">
            <w:pPr>
              <w:widowControl w:val="0"/>
              <w:rPr>
                <w:sz w:val="22"/>
                <w:szCs w:val="22"/>
              </w:rPr>
            </w:pPr>
            <w:r w:rsidRPr="00002B95">
              <w:rPr>
                <w:sz w:val="22"/>
                <w:szCs w:val="22"/>
              </w:rPr>
              <w:t>National Emissions Standards for Hazardous Air Pollutants for Primary Magnesium Refining</w:t>
            </w:r>
          </w:p>
          <w:p w:rsidR="00F77190" w:rsidRPr="00002B95" w:rsidRDefault="00F77190" w:rsidP="004761DF">
            <w:pPr>
              <w:widowControl w:val="0"/>
              <w:rPr>
                <w:b/>
                <w:sz w:val="22"/>
                <w:szCs w:val="22"/>
              </w:rPr>
            </w:pPr>
            <w:r w:rsidRPr="00002B95">
              <w:rPr>
                <w:sz w:val="22"/>
                <w:szCs w:val="22"/>
              </w:rPr>
              <w:t>§63.9880-§63.9942</w:t>
            </w:r>
          </w:p>
        </w:tc>
      </w:tr>
    </w:tbl>
    <w:p w:rsidR="00C6699C" w:rsidRPr="00002B95" w:rsidRDefault="00C6699C" w:rsidP="00C6699C">
      <w:pPr>
        <w:widowControl w:val="0"/>
        <w:tabs>
          <w:tab w:val="center" w:pos="5400"/>
        </w:tabs>
        <w:jc w:val="center"/>
        <w:rPr>
          <w:b/>
          <w:sz w:val="22"/>
          <w:szCs w:val="22"/>
        </w:rPr>
      </w:pPr>
      <w:r w:rsidRPr="00002B95">
        <w:br w:type="page"/>
      </w:r>
      <w:r w:rsidRPr="00002B95">
        <w:rPr>
          <w:b/>
          <w:sz w:val="22"/>
          <w:szCs w:val="22"/>
        </w:rPr>
        <w:lastRenderedPageBreak/>
        <w:t>Maximum Achievable Control Technology Standards</w:t>
      </w:r>
    </w:p>
    <w:p w:rsidR="00C6699C" w:rsidRPr="00002B95" w:rsidRDefault="00C6699C" w:rsidP="002A7C29">
      <w:pPr>
        <w:widowControl w:val="0"/>
        <w:tabs>
          <w:tab w:val="center" w:pos="5400"/>
        </w:tabs>
        <w:spacing w:after="240"/>
        <w:jc w:val="center"/>
        <w:outlineLvl w:val="0"/>
        <w:rPr>
          <w:sz w:val="22"/>
          <w:szCs w:val="22"/>
        </w:rPr>
      </w:pPr>
      <w:r w:rsidRPr="00002B95">
        <w:rPr>
          <w:b/>
          <w:sz w:val="22"/>
          <w:szCs w:val="22"/>
        </w:rPr>
        <w:t>Reference Table for (MACT – RT) for Air Quality Permits</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7"/>
        <w:gridCol w:w="1129"/>
        <w:gridCol w:w="28"/>
        <w:gridCol w:w="3846"/>
        <w:gridCol w:w="28"/>
        <w:gridCol w:w="1408"/>
        <w:gridCol w:w="28"/>
        <w:gridCol w:w="4278"/>
        <w:gridCol w:w="28"/>
      </w:tblGrid>
      <w:tr w:rsidR="00C6699C" w:rsidRPr="00002B95" w:rsidTr="00763EFD">
        <w:trPr>
          <w:gridAfter w:val="1"/>
          <w:wAfter w:w="28" w:type="dxa"/>
          <w:cantSplit/>
          <w:jc w:val="center"/>
        </w:trPr>
        <w:tc>
          <w:tcPr>
            <w:tcW w:w="1156" w:type="dxa"/>
            <w:gridSpan w:val="2"/>
            <w:tcBorders>
              <w:top w:val="double" w:sz="6" w:space="0" w:color="000000"/>
              <w:bottom w:val="single" w:sz="6" w:space="0" w:color="000000"/>
            </w:tcBorders>
            <w:shd w:val="pct10" w:color="000000" w:fill="auto"/>
            <w:tcMar>
              <w:right w:w="0" w:type="dxa"/>
            </w:tcMar>
            <w:vAlign w:val="center"/>
          </w:tcPr>
          <w:p w:rsidR="00C6699C" w:rsidRPr="00002B95" w:rsidRDefault="00C6699C" w:rsidP="002A7C29">
            <w:pPr>
              <w:widowControl w:val="0"/>
              <w:jc w:val="center"/>
              <w:rPr>
                <w:b/>
                <w:sz w:val="22"/>
                <w:szCs w:val="22"/>
              </w:rPr>
            </w:pPr>
            <w:r w:rsidRPr="00002B95">
              <w:rPr>
                <w:b/>
                <w:sz w:val="22"/>
                <w:szCs w:val="22"/>
              </w:rPr>
              <w:t>40 CFR Part 63</w:t>
            </w:r>
          </w:p>
          <w:p w:rsidR="00C6699C" w:rsidRPr="00002B95" w:rsidRDefault="00C6699C" w:rsidP="002A7C29">
            <w:pPr>
              <w:widowControl w:val="0"/>
              <w:jc w:val="center"/>
              <w:rPr>
                <w:b/>
                <w:sz w:val="22"/>
                <w:szCs w:val="22"/>
              </w:rPr>
            </w:pPr>
            <w:r w:rsidRPr="00002B95">
              <w:rPr>
                <w:b/>
                <w:sz w:val="22"/>
                <w:szCs w:val="22"/>
              </w:rPr>
              <w:t>Subpart:</w:t>
            </w:r>
          </w:p>
        </w:tc>
        <w:tc>
          <w:tcPr>
            <w:tcW w:w="3874" w:type="dxa"/>
            <w:gridSpan w:val="2"/>
            <w:tcBorders>
              <w:top w:val="double" w:sz="6" w:space="0" w:color="000000"/>
              <w:bottom w:val="single" w:sz="6" w:space="0" w:color="000000"/>
            </w:tcBorders>
            <w:shd w:val="pct10" w:color="000000" w:fill="auto"/>
            <w:tcMar>
              <w:right w:w="120" w:type="dxa"/>
            </w:tcMar>
            <w:vAlign w:val="center"/>
          </w:tcPr>
          <w:p w:rsidR="00C6699C" w:rsidRPr="00002B95" w:rsidRDefault="00C6699C" w:rsidP="002A7C29">
            <w:pPr>
              <w:widowControl w:val="0"/>
              <w:jc w:val="center"/>
              <w:rPr>
                <w:b/>
                <w:sz w:val="22"/>
                <w:szCs w:val="22"/>
              </w:rPr>
            </w:pPr>
            <w:r w:rsidRPr="00002B95">
              <w:rPr>
                <w:b/>
                <w:sz w:val="22"/>
                <w:szCs w:val="22"/>
              </w:rPr>
              <w:t>Title and Reference</w:t>
            </w:r>
          </w:p>
        </w:tc>
        <w:tc>
          <w:tcPr>
            <w:tcW w:w="1436" w:type="dxa"/>
            <w:gridSpan w:val="2"/>
            <w:tcBorders>
              <w:top w:val="double" w:sz="6" w:space="0" w:color="000000"/>
              <w:bottom w:val="single" w:sz="6" w:space="0" w:color="000000"/>
            </w:tcBorders>
            <w:shd w:val="pct10" w:color="000000" w:fill="auto"/>
            <w:tcMar>
              <w:right w:w="120" w:type="dxa"/>
            </w:tcMar>
            <w:vAlign w:val="center"/>
          </w:tcPr>
          <w:p w:rsidR="00C6699C" w:rsidRPr="00002B95" w:rsidRDefault="00C6699C" w:rsidP="002A7C29">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C6699C" w:rsidRPr="00002B95" w:rsidRDefault="00C6699C" w:rsidP="002A7C29">
            <w:pPr>
              <w:widowControl w:val="0"/>
              <w:jc w:val="center"/>
              <w:rPr>
                <w:b/>
                <w:sz w:val="22"/>
                <w:szCs w:val="22"/>
              </w:rPr>
            </w:pPr>
            <w:r w:rsidRPr="00002B95">
              <w:rPr>
                <w:b/>
                <w:sz w:val="22"/>
                <w:szCs w:val="22"/>
              </w:rPr>
              <w:t>Part 63 Subpart:</w:t>
            </w:r>
          </w:p>
        </w:tc>
        <w:tc>
          <w:tcPr>
            <w:tcW w:w="4306" w:type="dxa"/>
            <w:gridSpan w:val="2"/>
            <w:tcBorders>
              <w:top w:val="double" w:sz="6" w:space="0" w:color="000000"/>
              <w:bottom w:val="single" w:sz="6" w:space="0" w:color="000000"/>
            </w:tcBorders>
            <w:shd w:val="pct10" w:color="000000" w:fill="auto"/>
            <w:tcMar>
              <w:right w:w="120" w:type="dxa"/>
            </w:tcMar>
            <w:vAlign w:val="center"/>
          </w:tcPr>
          <w:p w:rsidR="00C6699C" w:rsidRPr="00002B95" w:rsidRDefault="00C6699C" w:rsidP="002A7C29">
            <w:pPr>
              <w:widowControl w:val="0"/>
              <w:jc w:val="center"/>
              <w:rPr>
                <w:b/>
                <w:sz w:val="22"/>
                <w:szCs w:val="22"/>
              </w:rPr>
            </w:pPr>
            <w:r w:rsidRPr="00002B95">
              <w:rPr>
                <w:b/>
                <w:sz w:val="22"/>
                <w:szCs w:val="22"/>
              </w:rPr>
              <w:t>Title and Reference</w:t>
            </w:r>
          </w:p>
        </w:tc>
      </w:tr>
      <w:tr w:rsidR="00F77190" w:rsidRPr="00002B95" w:rsidTr="00763EFD">
        <w:trPr>
          <w:gridAfter w:val="1"/>
          <w:wAfter w:w="28" w:type="dxa"/>
          <w:cantSplit/>
          <w:jc w:val="center"/>
        </w:trPr>
        <w:tc>
          <w:tcPr>
            <w:tcW w:w="1156" w:type="dxa"/>
            <w:gridSpan w:val="2"/>
            <w:tcBorders>
              <w:top w:val="single" w:sz="6" w:space="0" w:color="000000"/>
            </w:tcBorders>
            <w:tcMar>
              <w:right w:w="0" w:type="dxa"/>
            </w:tcMar>
            <w:vAlign w:val="center"/>
          </w:tcPr>
          <w:p w:rsidR="00F77190" w:rsidRPr="00002B95" w:rsidRDefault="00F77190" w:rsidP="001D44C4">
            <w:pPr>
              <w:widowControl w:val="0"/>
              <w:jc w:val="center"/>
              <w:rPr>
                <w:b/>
                <w:sz w:val="22"/>
                <w:szCs w:val="22"/>
              </w:rPr>
            </w:pPr>
            <w:r w:rsidRPr="00002B95">
              <w:rPr>
                <w:sz w:val="22"/>
                <w:szCs w:val="22"/>
              </w:rPr>
              <w:t>JJJJJ</w:t>
            </w:r>
          </w:p>
        </w:tc>
        <w:tc>
          <w:tcPr>
            <w:tcW w:w="3874" w:type="dxa"/>
            <w:gridSpan w:val="2"/>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National Emission Standards for Hazardous Air Pollutants for Brick and Structural Clay Products Manufacturing</w:t>
            </w:r>
          </w:p>
          <w:p w:rsidR="00F77190" w:rsidRPr="00002B95" w:rsidRDefault="00F77190" w:rsidP="001D44C4">
            <w:pPr>
              <w:widowControl w:val="0"/>
              <w:rPr>
                <w:sz w:val="22"/>
                <w:szCs w:val="22"/>
              </w:rPr>
            </w:pPr>
            <w:r w:rsidRPr="00002B95">
              <w:rPr>
                <w:sz w:val="22"/>
                <w:szCs w:val="22"/>
              </w:rPr>
              <w:t>§63.8380-§63.8515</w:t>
            </w:r>
          </w:p>
          <w:p w:rsidR="00F77190" w:rsidRPr="00002B95" w:rsidRDefault="00F77190" w:rsidP="001D44C4">
            <w:pPr>
              <w:widowControl w:val="0"/>
              <w:rPr>
                <w:b/>
                <w:sz w:val="22"/>
                <w:szCs w:val="22"/>
              </w:rPr>
            </w:pPr>
            <w:r w:rsidRPr="00002B95">
              <w:rPr>
                <w:sz w:val="22"/>
                <w:szCs w:val="22"/>
              </w:rPr>
              <w:t>(court vacated on 03/13/2007)</w:t>
            </w:r>
          </w:p>
        </w:tc>
        <w:tc>
          <w:tcPr>
            <w:tcW w:w="1436" w:type="dxa"/>
            <w:gridSpan w:val="2"/>
            <w:tcBorders>
              <w:top w:val="single" w:sz="6" w:space="0" w:color="000000"/>
            </w:tcBorders>
            <w:tcMar>
              <w:right w:w="120" w:type="dxa"/>
            </w:tcMar>
            <w:vAlign w:val="center"/>
          </w:tcPr>
          <w:p w:rsidR="00F77190" w:rsidRPr="00002B95" w:rsidRDefault="00F77190" w:rsidP="001D44C4">
            <w:pPr>
              <w:widowControl w:val="0"/>
              <w:jc w:val="center"/>
              <w:rPr>
                <w:sz w:val="22"/>
                <w:szCs w:val="22"/>
              </w:rPr>
            </w:pPr>
            <w:r w:rsidRPr="00002B95">
              <w:rPr>
                <w:sz w:val="22"/>
                <w:szCs w:val="22"/>
              </w:rPr>
              <w:t>UUUUU</w:t>
            </w:r>
          </w:p>
        </w:tc>
        <w:tc>
          <w:tcPr>
            <w:tcW w:w="4306" w:type="dxa"/>
            <w:gridSpan w:val="2"/>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Reserved</w:t>
            </w:r>
          </w:p>
        </w:tc>
      </w:tr>
      <w:tr w:rsidR="00C6699C" w:rsidRPr="00002B95" w:rsidTr="00763EFD">
        <w:trPr>
          <w:gridAfter w:val="1"/>
          <w:wAfter w:w="28" w:type="dxa"/>
          <w:cantSplit/>
          <w:jc w:val="center"/>
        </w:trPr>
        <w:tc>
          <w:tcPr>
            <w:tcW w:w="1156" w:type="dxa"/>
            <w:gridSpan w:val="2"/>
            <w:tcBorders>
              <w:top w:val="single" w:sz="6" w:space="0" w:color="000000"/>
            </w:tcBorders>
            <w:tcMar>
              <w:right w:w="0" w:type="dxa"/>
            </w:tcMar>
            <w:vAlign w:val="center"/>
          </w:tcPr>
          <w:p w:rsidR="00C6699C" w:rsidRPr="00002B95" w:rsidRDefault="00C6699C" w:rsidP="002A7C29">
            <w:pPr>
              <w:widowControl w:val="0"/>
              <w:jc w:val="center"/>
              <w:rPr>
                <w:b/>
                <w:sz w:val="22"/>
                <w:szCs w:val="22"/>
              </w:rPr>
            </w:pPr>
            <w:r w:rsidRPr="00002B95">
              <w:rPr>
                <w:sz w:val="22"/>
                <w:szCs w:val="22"/>
              </w:rPr>
              <w:t>KKKKK</w:t>
            </w:r>
          </w:p>
        </w:tc>
        <w:tc>
          <w:tcPr>
            <w:tcW w:w="3874" w:type="dxa"/>
            <w:gridSpan w:val="2"/>
            <w:tcBorders>
              <w:top w:val="single" w:sz="6" w:space="0" w:color="000000"/>
            </w:tcBorders>
            <w:tcMar>
              <w:right w:w="120" w:type="dxa"/>
            </w:tcMar>
          </w:tcPr>
          <w:p w:rsidR="00C6699C" w:rsidRPr="00002B95" w:rsidRDefault="00C6699C" w:rsidP="004761DF">
            <w:pPr>
              <w:widowControl w:val="0"/>
              <w:rPr>
                <w:b/>
                <w:sz w:val="22"/>
                <w:szCs w:val="22"/>
              </w:rPr>
            </w:pPr>
            <w:r w:rsidRPr="00002B95">
              <w:rPr>
                <w:sz w:val="22"/>
                <w:szCs w:val="22"/>
              </w:rPr>
              <w:t>National Emission Standards for Hazardous Air Pollutants for Clay Ceramics Manufacturing</w:t>
            </w:r>
            <w:r w:rsidRPr="00002B95">
              <w:rPr>
                <w:b/>
                <w:sz w:val="22"/>
                <w:szCs w:val="22"/>
              </w:rPr>
              <w:tab/>
            </w:r>
          </w:p>
          <w:p w:rsidR="00C6699C" w:rsidRPr="00002B95" w:rsidRDefault="00C6699C" w:rsidP="004761DF">
            <w:pPr>
              <w:widowControl w:val="0"/>
              <w:rPr>
                <w:sz w:val="22"/>
                <w:szCs w:val="22"/>
              </w:rPr>
            </w:pPr>
            <w:r w:rsidRPr="00002B95">
              <w:rPr>
                <w:sz w:val="22"/>
                <w:szCs w:val="22"/>
              </w:rPr>
              <w:t>§63.8530-§63.8665</w:t>
            </w:r>
          </w:p>
          <w:p w:rsidR="00C6699C" w:rsidRPr="00002B95" w:rsidRDefault="00C6699C" w:rsidP="004761DF">
            <w:pPr>
              <w:widowControl w:val="0"/>
              <w:rPr>
                <w:b/>
                <w:sz w:val="22"/>
                <w:szCs w:val="22"/>
              </w:rPr>
            </w:pPr>
            <w:r w:rsidRPr="00002B95">
              <w:rPr>
                <w:sz w:val="22"/>
                <w:szCs w:val="22"/>
              </w:rPr>
              <w:t>(court vacated on 03/13/2007)</w:t>
            </w:r>
          </w:p>
        </w:tc>
        <w:tc>
          <w:tcPr>
            <w:tcW w:w="1436" w:type="dxa"/>
            <w:gridSpan w:val="2"/>
            <w:tcBorders>
              <w:top w:val="single" w:sz="6" w:space="0" w:color="000000"/>
            </w:tcBorders>
            <w:tcMar>
              <w:right w:w="120" w:type="dxa"/>
            </w:tcMar>
            <w:vAlign w:val="center"/>
          </w:tcPr>
          <w:p w:rsidR="00C6699C" w:rsidRPr="00002B95" w:rsidRDefault="00C6699C" w:rsidP="002A7C29">
            <w:pPr>
              <w:widowControl w:val="0"/>
              <w:jc w:val="center"/>
              <w:rPr>
                <w:sz w:val="22"/>
                <w:szCs w:val="22"/>
              </w:rPr>
            </w:pPr>
            <w:r w:rsidRPr="00002B95">
              <w:rPr>
                <w:sz w:val="22"/>
                <w:szCs w:val="22"/>
              </w:rPr>
              <w:t>VVVVV</w:t>
            </w:r>
          </w:p>
        </w:tc>
        <w:tc>
          <w:tcPr>
            <w:tcW w:w="4306" w:type="dxa"/>
            <w:gridSpan w:val="2"/>
            <w:tcBorders>
              <w:top w:val="single" w:sz="6" w:space="0" w:color="000000"/>
            </w:tcBorders>
            <w:tcMar>
              <w:right w:w="120" w:type="dxa"/>
            </w:tcMar>
          </w:tcPr>
          <w:p w:rsidR="00C6699C" w:rsidRPr="00002B95" w:rsidRDefault="00C6699C" w:rsidP="004761DF">
            <w:pPr>
              <w:widowControl w:val="0"/>
              <w:rPr>
                <w:sz w:val="22"/>
                <w:szCs w:val="22"/>
              </w:rPr>
            </w:pPr>
            <w:r w:rsidRPr="00002B95">
              <w:rPr>
                <w:sz w:val="22"/>
                <w:szCs w:val="22"/>
              </w:rPr>
              <w:t>Reserved</w:t>
            </w:r>
          </w:p>
        </w:tc>
      </w:tr>
      <w:tr w:rsidR="00C6699C" w:rsidRPr="00002B95" w:rsidTr="00763EFD">
        <w:trPr>
          <w:gridAfter w:val="1"/>
          <w:wAfter w:w="28" w:type="dxa"/>
          <w:cantSplit/>
          <w:jc w:val="center"/>
        </w:trPr>
        <w:tc>
          <w:tcPr>
            <w:tcW w:w="1156" w:type="dxa"/>
            <w:gridSpan w:val="2"/>
            <w:tcMar>
              <w:right w:w="0" w:type="dxa"/>
            </w:tcMar>
            <w:vAlign w:val="center"/>
          </w:tcPr>
          <w:p w:rsidR="00C6699C" w:rsidRPr="00002B95" w:rsidRDefault="00C6699C" w:rsidP="002A7C29">
            <w:pPr>
              <w:widowControl w:val="0"/>
              <w:jc w:val="center"/>
              <w:rPr>
                <w:b/>
                <w:sz w:val="22"/>
                <w:szCs w:val="22"/>
              </w:rPr>
            </w:pPr>
            <w:r w:rsidRPr="00002B95">
              <w:rPr>
                <w:sz w:val="22"/>
                <w:szCs w:val="22"/>
              </w:rPr>
              <w:t>LLLLL</w:t>
            </w:r>
          </w:p>
        </w:tc>
        <w:tc>
          <w:tcPr>
            <w:tcW w:w="3874" w:type="dxa"/>
            <w:gridSpan w:val="2"/>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Asphalt Processing and Asphalt Roofing Manufacturing</w:t>
            </w:r>
          </w:p>
          <w:p w:rsidR="00C6699C" w:rsidRPr="00002B95" w:rsidRDefault="00C6699C" w:rsidP="004761DF">
            <w:pPr>
              <w:widowControl w:val="0"/>
              <w:rPr>
                <w:b/>
                <w:sz w:val="22"/>
                <w:szCs w:val="22"/>
              </w:rPr>
            </w:pPr>
            <w:r w:rsidRPr="00002B95">
              <w:rPr>
                <w:sz w:val="22"/>
                <w:szCs w:val="22"/>
              </w:rPr>
              <w:t>§63.8680-§63.8698</w:t>
            </w:r>
          </w:p>
        </w:tc>
        <w:tc>
          <w:tcPr>
            <w:tcW w:w="1436" w:type="dxa"/>
            <w:gridSpan w:val="2"/>
            <w:tcMar>
              <w:right w:w="120" w:type="dxa"/>
            </w:tcMar>
            <w:vAlign w:val="center"/>
          </w:tcPr>
          <w:p w:rsidR="00C6699C" w:rsidRPr="00002B95" w:rsidRDefault="00C6699C" w:rsidP="002A7C29">
            <w:pPr>
              <w:widowControl w:val="0"/>
              <w:jc w:val="center"/>
              <w:rPr>
                <w:sz w:val="22"/>
                <w:szCs w:val="22"/>
              </w:rPr>
            </w:pPr>
            <w:r w:rsidRPr="00002B95">
              <w:rPr>
                <w:sz w:val="22"/>
                <w:szCs w:val="22"/>
              </w:rPr>
              <w:t>WWWWW</w:t>
            </w:r>
          </w:p>
        </w:tc>
        <w:tc>
          <w:tcPr>
            <w:tcW w:w="4306" w:type="dxa"/>
            <w:gridSpan w:val="2"/>
            <w:tcMar>
              <w:right w:w="120" w:type="dxa"/>
            </w:tcMar>
          </w:tcPr>
          <w:p w:rsidR="00C6699C" w:rsidRPr="00002B95" w:rsidRDefault="00C6699C" w:rsidP="004761DF">
            <w:pPr>
              <w:widowControl w:val="0"/>
              <w:rPr>
                <w:sz w:val="22"/>
                <w:szCs w:val="22"/>
              </w:rPr>
            </w:pPr>
            <w:r w:rsidRPr="00002B95">
              <w:rPr>
                <w:sz w:val="22"/>
                <w:szCs w:val="22"/>
              </w:rPr>
              <w:t>National Emission Standards for Hospital Ethylene Oxide Sterilizers</w:t>
            </w:r>
          </w:p>
          <w:p w:rsidR="00C6699C" w:rsidRPr="00002B95" w:rsidRDefault="00C6699C" w:rsidP="004761DF">
            <w:pPr>
              <w:widowControl w:val="0"/>
              <w:rPr>
                <w:sz w:val="22"/>
                <w:szCs w:val="22"/>
              </w:rPr>
            </w:pPr>
            <w:r w:rsidRPr="00002B95">
              <w:rPr>
                <w:sz w:val="22"/>
                <w:szCs w:val="22"/>
              </w:rPr>
              <w:t>§63.10382-§63.10448</w:t>
            </w:r>
          </w:p>
        </w:tc>
      </w:tr>
      <w:tr w:rsidR="00C6699C" w:rsidRPr="00002B95" w:rsidTr="00763EFD">
        <w:trPr>
          <w:gridAfter w:val="1"/>
          <w:wAfter w:w="28" w:type="dxa"/>
          <w:cantSplit/>
          <w:jc w:val="center"/>
        </w:trPr>
        <w:tc>
          <w:tcPr>
            <w:tcW w:w="1156" w:type="dxa"/>
            <w:gridSpan w:val="2"/>
            <w:tcMar>
              <w:right w:w="0" w:type="dxa"/>
            </w:tcMar>
            <w:vAlign w:val="center"/>
          </w:tcPr>
          <w:p w:rsidR="00C6699C" w:rsidRPr="00002B95" w:rsidRDefault="00C6699C" w:rsidP="002A7C29">
            <w:pPr>
              <w:widowControl w:val="0"/>
              <w:jc w:val="center"/>
              <w:rPr>
                <w:b/>
                <w:sz w:val="22"/>
                <w:szCs w:val="22"/>
              </w:rPr>
            </w:pPr>
            <w:r w:rsidRPr="00002B95">
              <w:rPr>
                <w:sz w:val="22"/>
                <w:szCs w:val="22"/>
              </w:rPr>
              <w:t>MMMMM</w:t>
            </w:r>
          </w:p>
        </w:tc>
        <w:tc>
          <w:tcPr>
            <w:tcW w:w="3874" w:type="dxa"/>
            <w:gridSpan w:val="2"/>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Flexible Polyurethane Foam Fabrication Operations</w:t>
            </w:r>
          </w:p>
          <w:p w:rsidR="00C6699C" w:rsidRPr="00002B95" w:rsidRDefault="00C6699C" w:rsidP="004761DF">
            <w:pPr>
              <w:widowControl w:val="0"/>
              <w:rPr>
                <w:b/>
                <w:sz w:val="22"/>
                <w:szCs w:val="22"/>
              </w:rPr>
            </w:pPr>
            <w:r w:rsidRPr="00002B95">
              <w:rPr>
                <w:sz w:val="22"/>
                <w:szCs w:val="22"/>
              </w:rPr>
              <w:t>§63.8780-§63.8830</w:t>
            </w:r>
          </w:p>
        </w:tc>
        <w:tc>
          <w:tcPr>
            <w:tcW w:w="1436" w:type="dxa"/>
            <w:gridSpan w:val="2"/>
            <w:tcMar>
              <w:right w:w="120" w:type="dxa"/>
            </w:tcMar>
            <w:vAlign w:val="center"/>
          </w:tcPr>
          <w:p w:rsidR="00C6699C" w:rsidRPr="00002B95" w:rsidRDefault="00C6699C" w:rsidP="002A7C29">
            <w:pPr>
              <w:widowControl w:val="0"/>
              <w:jc w:val="center"/>
              <w:rPr>
                <w:sz w:val="22"/>
                <w:szCs w:val="22"/>
              </w:rPr>
            </w:pPr>
            <w:r w:rsidRPr="00002B95">
              <w:rPr>
                <w:sz w:val="22"/>
                <w:szCs w:val="22"/>
              </w:rPr>
              <w:t>XXXXX</w:t>
            </w:r>
          </w:p>
        </w:tc>
        <w:tc>
          <w:tcPr>
            <w:tcW w:w="4306" w:type="dxa"/>
            <w:gridSpan w:val="2"/>
            <w:tcMar>
              <w:right w:w="120" w:type="dxa"/>
            </w:tcMar>
          </w:tcPr>
          <w:p w:rsidR="00C6699C" w:rsidRPr="00002B95" w:rsidRDefault="00C6699C" w:rsidP="004761DF">
            <w:pPr>
              <w:widowControl w:val="0"/>
              <w:rPr>
                <w:sz w:val="22"/>
                <w:szCs w:val="22"/>
              </w:rPr>
            </w:pPr>
            <w:r w:rsidRPr="00002B95">
              <w:rPr>
                <w:sz w:val="22"/>
                <w:szCs w:val="22"/>
              </w:rPr>
              <w:t>Reserved</w:t>
            </w:r>
          </w:p>
          <w:p w:rsidR="00C6699C" w:rsidRPr="00002B95" w:rsidRDefault="00C6699C" w:rsidP="004761DF">
            <w:pPr>
              <w:widowControl w:val="0"/>
              <w:rPr>
                <w:sz w:val="22"/>
                <w:szCs w:val="22"/>
              </w:rPr>
            </w:pPr>
          </w:p>
        </w:tc>
      </w:tr>
      <w:tr w:rsidR="00C6699C" w:rsidRPr="00002B95" w:rsidTr="00763EFD">
        <w:trPr>
          <w:gridAfter w:val="1"/>
          <w:wAfter w:w="28" w:type="dxa"/>
          <w:cantSplit/>
          <w:jc w:val="center"/>
        </w:trPr>
        <w:tc>
          <w:tcPr>
            <w:tcW w:w="1156" w:type="dxa"/>
            <w:gridSpan w:val="2"/>
            <w:tcMar>
              <w:right w:w="0" w:type="dxa"/>
            </w:tcMar>
            <w:vAlign w:val="center"/>
          </w:tcPr>
          <w:p w:rsidR="00C6699C" w:rsidRPr="00002B95" w:rsidRDefault="00C6699C" w:rsidP="002A7C29">
            <w:pPr>
              <w:widowControl w:val="0"/>
              <w:jc w:val="center"/>
              <w:rPr>
                <w:b/>
                <w:sz w:val="22"/>
                <w:szCs w:val="22"/>
              </w:rPr>
            </w:pPr>
            <w:r w:rsidRPr="00002B95">
              <w:rPr>
                <w:sz w:val="22"/>
                <w:szCs w:val="22"/>
              </w:rPr>
              <w:t>NNNNN</w:t>
            </w:r>
          </w:p>
        </w:tc>
        <w:tc>
          <w:tcPr>
            <w:tcW w:w="3874" w:type="dxa"/>
            <w:gridSpan w:val="2"/>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Hydrochloric Acid Production</w:t>
            </w:r>
          </w:p>
          <w:p w:rsidR="00C6699C" w:rsidRPr="00002B95" w:rsidRDefault="00C6699C" w:rsidP="004761DF">
            <w:pPr>
              <w:widowControl w:val="0"/>
              <w:rPr>
                <w:b/>
                <w:sz w:val="22"/>
                <w:szCs w:val="22"/>
              </w:rPr>
            </w:pPr>
            <w:r w:rsidRPr="00002B95">
              <w:rPr>
                <w:sz w:val="22"/>
                <w:szCs w:val="22"/>
              </w:rPr>
              <w:t>§63.8980-§63.9075</w:t>
            </w:r>
          </w:p>
        </w:tc>
        <w:tc>
          <w:tcPr>
            <w:tcW w:w="1436" w:type="dxa"/>
            <w:gridSpan w:val="2"/>
            <w:tcMar>
              <w:right w:w="120" w:type="dxa"/>
            </w:tcMar>
            <w:vAlign w:val="center"/>
          </w:tcPr>
          <w:p w:rsidR="00C6699C" w:rsidRPr="00002B95" w:rsidRDefault="00C6699C" w:rsidP="002A7C29">
            <w:pPr>
              <w:widowControl w:val="0"/>
              <w:jc w:val="center"/>
              <w:rPr>
                <w:sz w:val="22"/>
                <w:szCs w:val="22"/>
              </w:rPr>
            </w:pPr>
            <w:r w:rsidRPr="00002B95">
              <w:rPr>
                <w:sz w:val="22"/>
                <w:szCs w:val="22"/>
              </w:rPr>
              <w:t>YYYYY</w:t>
            </w:r>
          </w:p>
        </w:tc>
        <w:tc>
          <w:tcPr>
            <w:tcW w:w="4306" w:type="dxa"/>
            <w:gridSpan w:val="2"/>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 for Area Sources</w:t>
            </w:r>
            <w:r w:rsidR="00002B95">
              <w:rPr>
                <w:sz w:val="22"/>
                <w:szCs w:val="22"/>
              </w:rPr>
              <w:t xml:space="preserve">:  </w:t>
            </w:r>
            <w:r w:rsidRPr="00002B95">
              <w:rPr>
                <w:sz w:val="22"/>
                <w:szCs w:val="22"/>
              </w:rPr>
              <w:t>Electric Arc Furnace Steelmaking Facilities</w:t>
            </w:r>
          </w:p>
          <w:p w:rsidR="00C6699C" w:rsidRPr="00002B95" w:rsidRDefault="00C6699C" w:rsidP="004761DF">
            <w:pPr>
              <w:widowControl w:val="0"/>
              <w:rPr>
                <w:sz w:val="22"/>
                <w:szCs w:val="22"/>
              </w:rPr>
            </w:pPr>
            <w:r w:rsidRPr="00002B95">
              <w:rPr>
                <w:sz w:val="22"/>
                <w:szCs w:val="22"/>
              </w:rPr>
              <w:t>§63.10680-§63.10692</w:t>
            </w:r>
          </w:p>
        </w:tc>
      </w:tr>
      <w:tr w:rsidR="00C6699C" w:rsidRPr="00002B95" w:rsidTr="00763EFD">
        <w:trPr>
          <w:gridAfter w:val="1"/>
          <w:wAfter w:w="28" w:type="dxa"/>
          <w:cantSplit/>
          <w:jc w:val="center"/>
        </w:trPr>
        <w:tc>
          <w:tcPr>
            <w:tcW w:w="1156" w:type="dxa"/>
            <w:gridSpan w:val="2"/>
            <w:tcMar>
              <w:right w:w="0" w:type="dxa"/>
            </w:tcMar>
            <w:vAlign w:val="center"/>
          </w:tcPr>
          <w:p w:rsidR="00C6699C" w:rsidRPr="00002B95" w:rsidRDefault="00C6699C" w:rsidP="002A7C29">
            <w:pPr>
              <w:widowControl w:val="0"/>
              <w:jc w:val="center"/>
              <w:rPr>
                <w:sz w:val="22"/>
                <w:szCs w:val="22"/>
              </w:rPr>
            </w:pPr>
            <w:r w:rsidRPr="00002B95">
              <w:rPr>
                <w:sz w:val="22"/>
                <w:szCs w:val="22"/>
              </w:rPr>
              <w:t>OOOOO</w:t>
            </w:r>
          </w:p>
        </w:tc>
        <w:tc>
          <w:tcPr>
            <w:tcW w:w="3874" w:type="dxa"/>
            <w:gridSpan w:val="2"/>
            <w:tcMar>
              <w:right w:w="120" w:type="dxa"/>
            </w:tcMar>
          </w:tcPr>
          <w:p w:rsidR="00C6699C" w:rsidRPr="00002B95" w:rsidRDefault="00C6699C" w:rsidP="004761DF">
            <w:pPr>
              <w:widowControl w:val="0"/>
              <w:rPr>
                <w:sz w:val="22"/>
                <w:szCs w:val="22"/>
              </w:rPr>
            </w:pPr>
            <w:r w:rsidRPr="00002B95">
              <w:rPr>
                <w:sz w:val="22"/>
                <w:szCs w:val="22"/>
              </w:rPr>
              <w:t>Reserved</w:t>
            </w:r>
          </w:p>
          <w:p w:rsidR="00C6699C" w:rsidRPr="00002B95" w:rsidRDefault="00C6699C" w:rsidP="004761DF">
            <w:pPr>
              <w:widowControl w:val="0"/>
              <w:rPr>
                <w:b/>
                <w:sz w:val="22"/>
                <w:szCs w:val="22"/>
              </w:rPr>
            </w:pPr>
          </w:p>
        </w:tc>
        <w:tc>
          <w:tcPr>
            <w:tcW w:w="1436" w:type="dxa"/>
            <w:gridSpan w:val="2"/>
            <w:tcMar>
              <w:right w:w="120" w:type="dxa"/>
            </w:tcMar>
            <w:vAlign w:val="center"/>
          </w:tcPr>
          <w:p w:rsidR="00C6699C" w:rsidRPr="00002B95" w:rsidRDefault="00C6699C" w:rsidP="002A7C29">
            <w:pPr>
              <w:widowControl w:val="0"/>
              <w:jc w:val="center"/>
              <w:rPr>
                <w:sz w:val="22"/>
                <w:szCs w:val="22"/>
              </w:rPr>
            </w:pPr>
            <w:r w:rsidRPr="00002B95">
              <w:rPr>
                <w:sz w:val="22"/>
                <w:szCs w:val="22"/>
              </w:rPr>
              <w:t>ZZZZZ</w:t>
            </w:r>
          </w:p>
        </w:tc>
        <w:tc>
          <w:tcPr>
            <w:tcW w:w="4306" w:type="dxa"/>
            <w:gridSpan w:val="2"/>
            <w:tcMar>
              <w:right w:w="120" w:type="dxa"/>
            </w:tcMar>
          </w:tcPr>
          <w:p w:rsidR="00C6699C" w:rsidRPr="00002B95" w:rsidRDefault="00C6699C" w:rsidP="004761DF">
            <w:pPr>
              <w:widowControl w:val="0"/>
              <w:rPr>
                <w:sz w:val="22"/>
                <w:szCs w:val="22"/>
              </w:rPr>
            </w:pPr>
            <w:r w:rsidRPr="00002B95">
              <w:rPr>
                <w:sz w:val="22"/>
                <w:szCs w:val="22"/>
              </w:rPr>
              <w:t>National Emission Standards for Hazardous Air Pollutants for Iron and Steel Foundries Area Sources</w:t>
            </w:r>
          </w:p>
          <w:p w:rsidR="00C6699C" w:rsidRPr="00002B95" w:rsidRDefault="00C6699C" w:rsidP="004761DF">
            <w:pPr>
              <w:widowControl w:val="0"/>
              <w:rPr>
                <w:sz w:val="22"/>
                <w:szCs w:val="22"/>
              </w:rPr>
            </w:pPr>
            <w:r w:rsidRPr="00002B95">
              <w:rPr>
                <w:sz w:val="22"/>
                <w:szCs w:val="22"/>
              </w:rPr>
              <w:t>§63.10880-§63.10906</w:t>
            </w:r>
          </w:p>
        </w:tc>
      </w:tr>
      <w:tr w:rsidR="00C53823" w:rsidRPr="00002B95" w:rsidTr="00763EFD">
        <w:trPr>
          <w:gridBefore w:val="1"/>
          <w:wBefore w:w="27" w:type="dxa"/>
          <w:cantSplit/>
          <w:jc w:val="center"/>
        </w:trPr>
        <w:tc>
          <w:tcPr>
            <w:tcW w:w="1157" w:type="dxa"/>
            <w:gridSpan w:val="2"/>
            <w:tcMar>
              <w:right w:w="0" w:type="dxa"/>
            </w:tcMar>
            <w:vAlign w:val="center"/>
          </w:tcPr>
          <w:p w:rsidR="00C53823" w:rsidRPr="00002B95" w:rsidRDefault="00B3003D" w:rsidP="002A7C29">
            <w:pPr>
              <w:widowControl w:val="0"/>
              <w:jc w:val="center"/>
              <w:rPr>
                <w:sz w:val="22"/>
                <w:szCs w:val="22"/>
              </w:rPr>
            </w:pPr>
            <w:r w:rsidRPr="00002B95">
              <w:rPr>
                <w:sz w:val="22"/>
                <w:szCs w:val="22"/>
              </w:rPr>
              <w:br w:type="page"/>
            </w:r>
            <w:r w:rsidR="00C53823" w:rsidRPr="00002B95">
              <w:rPr>
                <w:sz w:val="22"/>
                <w:szCs w:val="22"/>
              </w:rPr>
              <w:t>AAAAAA</w:t>
            </w:r>
          </w:p>
        </w:tc>
        <w:tc>
          <w:tcPr>
            <w:tcW w:w="3874" w:type="dxa"/>
            <w:gridSpan w:val="2"/>
            <w:tcMar>
              <w:right w:w="120" w:type="dxa"/>
            </w:tcMar>
          </w:tcPr>
          <w:p w:rsidR="00C53823" w:rsidRPr="00002B95" w:rsidRDefault="00C53823" w:rsidP="002A7C29">
            <w:pPr>
              <w:widowControl w:val="0"/>
              <w:rPr>
                <w:sz w:val="22"/>
                <w:szCs w:val="22"/>
              </w:rPr>
            </w:pPr>
            <w:r w:rsidRPr="00002B95">
              <w:rPr>
                <w:sz w:val="22"/>
                <w:szCs w:val="22"/>
              </w:rPr>
              <w:t>Reserved</w:t>
            </w:r>
          </w:p>
          <w:p w:rsidR="00C53823" w:rsidRPr="00002B95" w:rsidRDefault="00C53823" w:rsidP="002A7C29">
            <w:pPr>
              <w:widowControl w:val="0"/>
              <w:rPr>
                <w:sz w:val="22"/>
                <w:szCs w:val="22"/>
              </w:rPr>
            </w:pPr>
          </w:p>
        </w:tc>
        <w:tc>
          <w:tcPr>
            <w:tcW w:w="1436" w:type="dxa"/>
            <w:gridSpan w:val="2"/>
            <w:tcMar>
              <w:right w:w="120" w:type="dxa"/>
            </w:tcMar>
            <w:vAlign w:val="center"/>
          </w:tcPr>
          <w:p w:rsidR="00C53823" w:rsidRPr="00002B95" w:rsidRDefault="00C53823" w:rsidP="002A7C29">
            <w:pPr>
              <w:widowControl w:val="0"/>
              <w:jc w:val="center"/>
              <w:rPr>
                <w:sz w:val="22"/>
                <w:szCs w:val="22"/>
              </w:rPr>
            </w:pPr>
            <w:r w:rsidRPr="00002B95">
              <w:rPr>
                <w:sz w:val="22"/>
                <w:szCs w:val="22"/>
              </w:rPr>
              <w:t>MMMMMM</w:t>
            </w:r>
          </w:p>
        </w:tc>
        <w:tc>
          <w:tcPr>
            <w:tcW w:w="4306"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Carbon Black Production Area Sources</w:t>
            </w:r>
          </w:p>
          <w:p w:rsidR="00C53823" w:rsidRPr="00002B95" w:rsidRDefault="00C53823" w:rsidP="004761DF">
            <w:pPr>
              <w:widowControl w:val="0"/>
              <w:rPr>
                <w:sz w:val="22"/>
                <w:szCs w:val="22"/>
              </w:rPr>
            </w:pPr>
            <w:r w:rsidRPr="00002B95">
              <w:rPr>
                <w:sz w:val="22"/>
                <w:szCs w:val="22"/>
              </w:rPr>
              <w:t>§63.11400-§63.11406</w:t>
            </w:r>
          </w:p>
        </w:tc>
      </w:tr>
      <w:tr w:rsidR="00C53823" w:rsidRPr="00002B95" w:rsidTr="00763EFD">
        <w:trPr>
          <w:gridBefore w:val="1"/>
          <w:wBefore w:w="27" w:type="dxa"/>
          <w:cantSplit/>
          <w:jc w:val="center"/>
        </w:trPr>
        <w:tc>
          <w:tcPr>
            <w:tcW w:w="1157" w:type="dxa"/>
            <w:gridSpan w:val="2"/>
            <w:tcMar>
              <w:right w:w="0" w:type="dxa"/>
            </w:tcMar>
            <w:vAlign w:val="center"/>
          </w:tcPr>
          <w:p w:rsidR="00C53823" w:rsidRPr="00002B95" w:rsidRDefault="00C53823" w:rsidP="002A7C29">
            <w:pPr>
              <w:widowControl w:val="0"/>
              <w:jc w:val="center"/>
              <w:rPr>
                <w:sz w:val="22"/>
                <w:szCs w:val="22"/>
              </w:rPr>
            </w:pPr>
            <w:r w:rsidRPr="00002B95">
              <w:rPr>
                <w:sz w:val="22"/>
                <w:szCs w:val="22"/>
              </w:rPr>
              <w:t>BBBBBB</w:t>
            </w:r>
          </w:p>
        </w:tc>
        <w:tc>
          <w:tcPr>
            <w:tcW w:w="3874" w:type="dxa"/>
            <w:gridSpan w:val="2"/>
            <w:tcMar>
              <w:right w:w="120" w:type="dxa"/>
            </w:tcMar>
          </w:tcPr>
          <w:p w:rsidR="00C53823" w:rsidRPr="00002B95" w:rsidRDefault="00C53823" w:rsidP="002A7C29">
            <w:pPr>
              <w:widowControl w:val="0"/>
              <w:rPr>
                <w:sz w:val="22"/>
                <w:szCs w:val="22"/>
              </w:rPr>
            </w:pPr>
            <w:r w:rsidRPr="00002B95">
              <w:rPr>
                <w:sz w:val="22"/>
                <w:szCs w:val="22"/>
              </w:rPr>
              <w:t>National Emission Standards for Hazardous Air Pollutants for Source Category</w:t>
            </w:r>
            <w:r w:rsidR="00002B95">
              <w:rPr>
                <w:sz w:val="22"/>
                <w:szCs w:val="22"/>
              </w:rPr>
              <w:t xml:space="preserve">:  </w:t>
            </w:r>
            <w:r w:rsidRPr="00002B95">
              <w:rPr>
                <w:sz w:val="22"/>
                <w:szCs w:val="22"/>
              </w:rPr>
              <w:t>Gasoline Distribution Bulk Terminals, Bulk Plants, and Pipeline Facilities</w:t>
            </w:r>
          </w:p>
          <w:p w:rsidR="00C53823" w:rsidRPr="00002B95" w:rsidRDefault="00C53823" w:rsidP="002A7C29">
            <w:pPr>
              <w:widowControl w:val="0"/>
              <w:rPr>
                <w:sz w:val="22"/>
                <w:szCs w:val="22"/>
              </w:rPr>
            </w:pPr>
            <w:r w:rsidRPr="00002B95">
              <w:rPr>
                <w:sz w:val="22"/>
                <w:szCs w:val="22"/>
              </w:rPr>
              <w:t>§63.11080-§63.11100</w:t>
            </w:r>
          </w:p>
        </w:tc>
        <w:tc>
          <w:tcPr>
            <w:tcW w:w="1436" w:type="dxa"/>
            <w:gridSpan w:val="2"/>
            <w:tcMar>
              <w:right w:w="120" w:type="dxa"/>
            </w:tcMar>
            <w:vAlign w:val="center"/>
          </w:tcPr>
          <w:p w:rsidR="00C53823" w:rsidRPr="00002B95" w:rsidRDefault="00C53823" w:rsidP="002A7C29">
            <w:pPr>
              <w:widowControl w:val="0"/>
              <w:jc w:val="center"/>
              <w:rPr>
                <w:sz w:val="22"/>
                <w:szCs w:val="22"/>
              </w:rPr>
            </w:pPr>
            <w:r w:rsidRPr="00002B95">
              <w:rPr>
                <w:sz w:val="22"/>
                <w:szCs w:val="22"/>
              </w:rPr>
              <w:t>NNNNNN</w:t>
            </w:r>
          </w:p>
        </w:tc>
        <w:tc>
          <w:tcPr>
            <w:tcW w:w="4306" w:type="dxa"/>
            <w:gridSpan w:val="2"/>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Chemical Manufacturing Area Sources</w:t>
            </w:r>
            <w:r w:rsidR="00002B95">
              <w:rPr>
                <w:sz w:val="22"/>
                <w:szCs w:val="22"/>
              </w:rPr>
              <w:t xml:space="preserve">:  </w:t>
            </w:r>
            <w:r w:rsidRPr="00002B95">
              <w:rPr>
                <w:sz w:val="22"/>
                <w:szCs w:val="22"/>
              </w:rPr>
              <w:t>Chromium Compounds</w:t>
            </w:r>
          </w:p>
          <w:p w:rsidR="00C53823" w:rsidRPr="00002B95" w:rsidRDefault="00C53823" w:rsidP="004761DF">
            <w:pPr>
              <w:widowControl w:val="0"/>
              <w:rPr>
                <w:sz w:val="22"/>
                <w:szCs w:val="22"/>
              </w:rPr>
            </w:pPr>
            <w:r w:rsidRPr="00002B95">
              <w:rPr>
                <w:sz w:val="22"/>
                <w:szCs w:val="22"/>
              </w:rPr>
              <w:t>§63.11407-§63.11413</w:t>
            </w:r>
          </w:p>
        </w:tc>
      </w:tr>
    </w:tbl>
    <w:p w:rsidR="00C6699C" w:rsidRPr="00002B95" w:rsidRDefault="00C6699C" w:rsidP="00C6699C">
      <w:pPr>
        <w:widowControl w:val="0"/>
        <w:tabs>
          <w:tab w:val="center" w:pos="5400"/>
        </w:tabs>
        <w:jc w:val="center"/>
        <w:rPr>
          <w:b/>
          <w:sz w:val="22"/>
          <w:szCs w:val="22"/>
        </w:rPr>
      </w:pPr>
      <w:r w:rsidRPr="00002B95">
        <w:br w:type="page"/>
      </w:r>
      <w:r w:rsidRPr="00002B95">
        <w:rPr>
          <w:b/>
          <w:sz w:val="22"/>
          <w:szCs w:val="22"/>
        </w:rPr>
        <w:lastRenderedPageBreak/>
        <w:t>Maximum Achievable Control Technology Standards</w:t>
      </w:r>
    </w:p>
    <w:p w:rsidR="00C6699C" w:rsidRPr="00002B95" w:rsidRDefault="00C6699C" w:rsidP="00451F68">
      <w:pPr>
        <w:widowControl w:val="0"/>
        <w:tabs>
          <w:tab w:val="center" w:pos="5400"/>
        </w:tabs>
        <w:spacing w:after="240"/>
        <w:jc w:val="center"/>
        <w:outlineLvl w:val="0"/>
        <w:rPr>
          <w:sz w:val="22"/>
          <w:szCs w:val="22"/>
        </w:rPr>
      </w:pPr>
      <w:r w:rsidRPr="00002B95">
        <w:rPr>
          <w:b/>
          <w:sz w:val="22"/>
          <w:szCs w:val="22"/>
        </w:rPr>
        <w:t>Reference Table for (MACT – RT) for Air Quality Permits</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170"/>
        <w:gridCol w:w="3875"/>
        <w:gridCol w:w="1435"/>
        <w:gridCol w:w="4320"/>
      </w:tblGrid>
      <w:tr w:rsidR="00C6699C" w:rsidRPr="00002B95" w:rsidTr="00763EFD">
        <w:trPr>
          <w:cantSplit/>
          <w:jc w:val="center"/>
        </w:trPr>
        <w:tc>
          <w:tcPr>
            <w:tcW w:w="1170" w:type="dxa"/>
            <w:tcBorders>
              <w:top w:val="double" w:sz="6" w:space="0" w:color="000000"/>
              <w:bottom w:val="single" w:sz="6" w:space="0" w:color="000000"/>
            </w:tcBorders>
            <w:shd w:val="pct10" w:color="000000" w:fill="auto"/>
            <w:tcMar>
              <w:right w:w="0" w:type="dxa"/>
            </w:tcMar>
            <w:vAlign w:val="center"/>
          </w:tcPr>
          <w:p w:rsidR="00C6699C" w:rsidRPr="00002B95" w:rsidRDefault="00C6699C" w:rsidP="00451F68">
            <w:pPr>
              <w:widowControl w:val="0"/>
              <w:jc w:val="center"/>
              <w:rPr>
                <w:b/>
                <w:sz w:val="22"/>
                <w:szCs w:val="22"/>
              </w:rPr>
            </w:pPr>
            <w:r w:rsidRPr="00002B95">
              <w:rPr>
                <w:b/>
                <w:sz w:val="22"/>
                <w:szCs w:val="22"/>
              </w:rPr>
              <w:t>40 CFR Part 63</w:t>
            </w:r>
          </w:p>
          <w:p w:rsidR="00C6699C" w:rsidRPr="00002B95" w:rsidRDefault="00C6699C" w:rsidP="00451F68">
            <w:pPr>
              <w:widowControl w:val="0"/>
              <w:jc w:val="center"/>
              <w:rPr>
                <w:b/>
                <w:sz w:val="22"/>
                <w:szCs w:val="22"/>
              </w:rPr>
            </w:pPr>
            <w:r w:rsidRPr="00002B95">
              <w:rPr>
                <w:b/>
                <w:sz w:val="22"/>
                <w:szCs w:val="22"/>
              </w:rPr>
              <w:t>Subpart:</w:t>
            </w:r>
          </w:p>
        </w:tc>
        <w:tc>
          <w:tcPr>
            <w:tcW w:w="3875"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451F68">
            <w:pPr>
              <w:widowControl w:val="0"/>
              <w:jc w:val="center"/>
              <w:rPr>
                <w:b/>
                <w:sz w:val="22"/>
                <w:szCs w:val="22"/>
              </w:rPr>
            </w:pPr>
            <w:r w:rsidRPr="00002B95">
              <w:rPr>
                <w:b/>
                <w:sz w:val="22"/>
                <w:szCs w:val="22"/>
              </w:rPr>
              <w:t>Title and Reference</w:t>
            </w:r>
          </w:p>
        </w:tc>
        <w:tc>
          <w:tcPr>
            <w:tcW w:w="1435"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451F68">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C6699C" w:rsidRPr="00002B95" w:rsidRDefault="00C6699C" w:rsidP="00451F68">
            <w:pPr>
              <w:widowControl w:val="0"/>
              <w:jc w:val="center"/>
              <w:rPr>
                <w:b/>
                <w:sz w:val="22"/>
                <w:szCs w:val="22"/>
              </w:rPr>
            </w:pPr>
            <w:r w:rsidRPr="00002B95">
              <w:rPr>
                <w:b/>
                <w:sz w:val="22"/>
                <w:szCs w:val="22"/>
              </w:rPr>
              <w:t>Part 63 Subpart:</w:t>
            </w:r>
          </w:p>
        </w:tc>
        <w:tc>
          <w:tcPr>
            <w:tcW w:w="4320"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451F68">
            <w:pPr>
              <w:widowControl w:val="0"/>
              <w:jc w:val="center"/>
              <w:rPr>
                <w:b/>
                <w:sz w:val="22"/>
                <w:szCs w:val="22"/>
              </w:rPr>
            </w:pPr>
            <w:r w:rsidRPr="00002B95">
              <w:rPr>
                <w:b/>
                <w:sz w:val="22"/>
                <w:szCs w:val="22"/>
              </w:rPr>
              <w:t>Title and Reference</w:t>
            </w:r>
          </w:p>
        </w:tc>
      </w:tr>
      <w:tr w:rsidR="00F77190" w:rsidRPr="00002B95" w:rsidTr="00763EFD">
        <w:trPr>
          <w:cantSplit/>
          <w:jc w:val="center"/>
        </w:trPr>
        <w:tc>
          <w:tcPr>
            <w:tcW w:w="1170" w:type="dxa"/>
            <w:tcBorders>
              <w:top w:val="single" w:sz="6" w:space="0" w:color="000000"/>
            </w:tcBorders>
            <w:tcMar>
              <w:right w:w="0" w:type="dxa"/>
            </w:tcMar>
            <w:vAlign w:val="center"/>
          </w:tcPr>
          <w:p w:rsidR="00F77190" w:rsidRPr="00002B95" w:rsidRDefault="00F77190" w:rsidP="001D44C4">
            <w:pPr>
              <w:widowControl w:val="0"/>
              <w:jc w:val="center"/>
              <w:rPr>
                <w:sz w:val="22"/>
                <w:szCs w:val="22"/>
              </w:rPr>
            </w:pPr>
            <w:r w:rsidRPr="00002B95">
              <w:rPr>
                <w:sz w:val="22"/>
                <w:szCs w:val="22"/>
              </w:rPr>
              <w:t>CCCCCC</w:t>
            </w:r>
          </w:p>
        </w:tc>
        <w:tc>
          <w:tcPr>
            <w:tcW w:w="3875" w:type="dxa"/>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National Emission Standards for Hazardous Air Pollutants for Source Category</w:t>
            </w:r>
            <w:r w:rsidR="00002B95">
              <w:rPr>
                <w:sz w:val="22"/>
                <w:szCs w:val="22"/>
              </w:rPr>
              <w:t xml:space="preserve">:  </w:t>
            </w:r>
            <w:r w:rsidRPr="00002B95">
              <w:rPr>
                <w:sz w:val="22"/>
                <w:szCs w:val="22"/>
              </w:rPr>
              <w:t>Gasoline Dispensing Facilities</w:t>
            </w:r>
          </w:p>
          <w:p w:rsidR="00F77190" w:rsidRPr="00002B95" w:rsidRDefault="00F77190" w:rsidP="001D44C4">
            <w:pPr>
              <w:widowControl w:val="0"/>
              <w:rPr>
                <w:sz w:val="22"/>
                <w:szCs w:val="22"/>
              </w:rPr>
            </w:pPr>
            <w:r w:rsidRPr="00002B95">
              <w:rPr>
                <w:sz w:val="22"/>
                <w:szCs w:val="22"/>
              </w:rPr>
              <w:t>§63.11110-§63.11132</w:t>
            </w:r>
          </w:p>
        </w:tc>
        <w:tc>
          <w:tcPr>
            <w:tcW w:w="1435" w:type="dxa"/>
            <w:tcBorders>
              <w:top w:val="single" w:sz="6" w:space="0" w:color="000000"/>
            </w:tcBorders>
            <w:tcMar>
              <w:right w:w="120" w:type="dxa"/>
            </w:tcMar>
            <w:vAlign w:val="center"/>
          </w:tcPr>
          <w:p w:rsidR="00F77190" w:rsidRPr="00002B95" w:rsidRDefault="00F77190" w:rsidP="001D44C4">
            <w:pPr>
              <w:widowControl w:val="0"/>
              <w:jc w:val="center"/>
              <w:rPr>
                <w:sz w:val="22"/>
                <w:szCs w:val="22"/>
              </w:rPr>
            </w:pPr>
            <w:r w:rsidRPr="00002B95">
              <w:rPr>
                <w:sz w:val="22"/>
                <w:szCs w:val="22"/>
              </w:rPr>
              <w:t>OOOOOO</w:t>
            </w:r>
          </w:p>
        </w:tc>
        <w:tc>
          <w:tcPr>
            <w:tcW w:w="4320" w:type="dxa"/>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National Emission Standards for Hazardous Air Pollutants for Flexible Polyurethane Foam Production and Fabrication Area Sources</w:t>
            </w:r>
          </w:p>
          <w:p w:rsidR="00F77190" w:rsidRPr="00002B95" w:rsidRDefault="00F77190" w:rsidP="001D44C4">
            <w:pPr>
              <w:widowControl w:val="0"/>
              <w:rPr>
                <w:sz w:val="22"/>
                <w:szCs w:val="22"/>
              </w:rPr>
            </w:pPr>
            <w:r w:rsidRPr="00002B95">
              <w:rPr>
                <w:sz w:val="22"/>
                <w:szCs w:val="22"/>
              </w:rPr>
              <w:t>§63.11414-§63.11420</w:t>
            </w:r>
          </w:p>
        </w:tc>
      </w:tr>
      <w:tr w:rsidR="00C53823" w:rsidRPr="00002B95" w:rsidTr="00763EFD">
        <w:trPr>
          <w:cantSplit/>
          <w:jc w:val="center"/>
        </w:trPr>
        <w:tc>
          <w:tcPr>
            <w:tcW w:w="1170" w:type="dxa"/>
            <w:tcBorders>
              <w:top w:val="single" w:sz="6" w:space="0" w:color="000000"/>
            </w:tcBorders>
            <w:tcMar>
              <w:right w:w="0" w:type="dxa"/>
            </w:tcMar>
            <w:vAlign w:val="center"/>
          </w:tcPr>
          <w:p w:rsidR="00C53823" w:rsidRPr="00002B95" w:rsidRDefault="00C53823" w:rsidP="00451F68">
            <w:pPr>
              <w:widowControl w:val="0"/>
              <w:jc w:val="center"/>
              <w:rPr>
                <w:sz w:val="22"/>
                <w:szCs w:val="22"/>
              </w:rPr>
            </w:pPr>
            <w:r w:rsidRPr="00002B95">
              <w:rPr>
                <w:sz w:val="22"/>
                <w:szCs w:val="22"/>
              </w:rPr>
              <w:t>DDDDDD</w:t>
            </w:r>
          </w:p>
        </w:tc>
        <w:tc>
          <w:tcPr>
            <w:tcW w:w="3875" w:type="dxa"/>
            <w:tcBorders>
              <w:top w:val="single" w:sz="6" w:space="0" w:color="000000"/>
            </w:tcBorders>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Polyvinyl Chloride and Copolymers Production Area Sources</w:t>
            </w:r>
          </w:p>
          <w:p w:rsidR="00C53823" w:rsidRPr="00002B95" w:rsidRDefault="00C53823" w:rsidP="004761DF">
            <w:pPr>
              <w:widowControl w:val="0"/>
              <w:rPr>
                <w:sz w:val="22"/>
                <w:szCs w:val="22"/>
              </w:rPr>
            </w:pPr>
            <w:r w:rsidRPr="00002B95">
              <w:rPr>
                <w:sz w:val="22"/>
                <w:szCs w:val="22"/>
              </w:rPr>
              <w:t>§63.11140-§63.11145</w:t>
            </w:r>
          </w:p>
        </w:tc>
        <w:tc>
          <w:tcPr>
            <w:tcW w:w="1435" w:type="dxa"/>
            <w:tcBorders>
              <w:top w:val="single" w:sz="6" w:space="0" w:color="000000"/>
            </w:tcBorders>
            <w:tcMar>
              <w:right w:w="120" w:type="dxa"/>
            </w:tcMar>
            <w:vAlign w:val="center"/>
          </w:tcPr>
          <w:p w:rsidR="00C53823" w:rsidRPr="00002B95" w:rsidRDefault="00C53823" w:rsidP="00451F68">
            <w:pPr>
              <w:widowControl w:val="0"/>
              <w:jc w:val="center"/>
              <w:rPr>
                <w:sz w:val="22"/>
                <w:szCs w:val="22"/>
              </w:rPr>
            </w:pPr>
            <w:r w:rsidRPr="00002B95">
              <w:rPr>
                <w:sz w:val="22"/>
                <w:szCs w:val="22"/>
              </w:rPr>
              <w:t>PPPPPP</w:t>
            </w:r>
          </w:p>
        </w:tc>
        <w:tc>
          <w:tcPr>
            <w:tcW w:w="4320" w:type="dxa"/>
            <w:tcBorders>
              <w:top w:val="single" w:sz="6" w:space="0" w:color="000000"/>
            </w:tcBorders>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Lead Acid Battery Manufacturing Area Sources</w:t>
            </w:r>
          </w:p>
          <w:p w:rsidR="00C53823" w:rsidRPr="00002B95" w:rsidRDefault="00C53823" w:rsidP="004761DF">
            <w:pPr>
              <w:widowControl w:val="0"/>
              <w:rPr>
                <w:sz w:val="22"/>
                <w:szCs w:val="22"/>
              </w:rPr>
            </w:pPr>
            <w:r w:rsidRPr="00002B95">
              <w:rPr>
                <w:sz w:val="22"/>
                <w:szCs w:val="22"/>
              </w:rPr>
              <w:t>§63.11421-§63.11427</w:t>
            </w:r>
          </w:p>
        </w:tc>
      </w:tr>
      <w:tr w:rsidR="00C53823" w:rsidRPr="00002B95" w:rsidTr="00763EFD">
        <w:trPr>
          <w:cantSplit/>
          <w:jc w:val="center"/>
        </w:trPr>
        <w:tc>
          <w:tcPr>
            <w:tcW w:w="1170" w:type="dxa"/>
            <w:tcMar>
              <w:right w:w="0" w:type="dxa"/>
            </w:tcMar>
            <w:vAlign w:val="center"/>
          </w:tcPr>
          <w:p w:rsidR="00C53823" w:rsidRPr="00002B95" w:rsidRDefault="00C53823" w:rsidP="00451F68">
            <w:pPr>
              <w:widowControl w:val="0"/>
              <w:jc w:val="center"/>
              <w:rPr>
                <w:sz w:val="22"/>
                <w:szCs w:val="22"/>
              </w:rPr>
            </w:pPr>
            <w:r w:rsidRPr="00002B95">
              <w:rPr>
                <w:sz w:val="22"/>
                <w:szCs w:val="22"/>
              </w:rPr>
              <w:t>EEEEEE</w:t>
            </w:r>
          </w:p>
        </w:tc>
        <w:tc>
          <w:tcPr>
            <w:tcW w:w="3875"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Primary Copper Smelting Area Sources</w:t>
            </w:r>
          </w:p>
          <w:p w:rsidR="00C53823" w:rsidRPr="00002B95" w:rsidRDefault="00C53823" w:rsidP="004761DF">
            <w:pPr>
              <w:widowControl w:val="0"/>
              <w:rPr>
                <w:sz w:val="22"/>
                <w:szCs w:val="22"/>
              </w:rPr>
            </w:pPr>
            <w:r w:rsidRPr="00002B95">
              <w:rPr>
                <w:sz w:val="22"/>
                <w:szCs w:val="22"/>
              </w:rPr>
              <w:t>§63.11146-§63.11152</w:t>
            </w:r>
          </w:p>
        </w:tc>
        <w:tc>
          <w:tcPr>
            <w:tcW w:w="1435" w:type="dxa"/>
            <w:tcMar>
              <w:right w:w="120" w:type="dxa"/>
            </w:tcMar>
            <w:vAlign w:val="center"/>
          </w:tcPr>
          <w:p w:rsidR="00C53823" w:rsidRPr="00002B95" w:rsidRDefault="00C53823" w:rsidP="00451F68">
            <w:pPr>
              <w:widowControl w:val="0"/>
              <w:jc w:val="center"/>
              <w:rPr>
                <w:sz w:val="22"/>
                <w:szCs w:val="22"/>
              </w:rPr>
            </w:pPr>
            <w:r w:rsidRPr="00002B95">
              <w:rPr>
                <w:sz w:val="22"/>
                <w:szCs w:val="22"/>
              </w:rPr>
              <w:t>QQQQQQ</w:t>
            </w:r>
          </w:p>
        </w:tc>
        <w:tc>
          <w:tcPr>
            <w:tcW w:w="4320"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Wood Preserving Area Sources</w:t>
            </w:r>
          </w:p>
          <w:p w:rsidR="00C53823" w:rsidRPr="00002B95" w:rsidRDefault="00C53823" w:rsidP="004761DF">
            <w:pPr>
              <w:widowControl w:val="0"/>
              <w:rPr>
                <w:sz w:val="22"/>
                <w:szCs w:val="22"/>
              </w:rPr>
            </w:pPr>
            <w:r w:rsidRPr="00002B95">
              <w:rPr>
                <w:sz w:val="22"/>
                <w:szCs w:val="22"/>
              </w:rPr>
              <w:t>§63.11428-§63.11434</w:t>
            </w:r>
          </w:p>
        </w:tc>
      </w:tr>
      <w:tr w:rsidR="00C53823" w:rsidRPr="00002B95" w:rsidTr="00763EFD">
        <w:trPr>
          <w:cantSplit/>
          <w:jc w:val="center"/>
        </w:trPr>
        <w:tc>
          <w:tcPr>
            <w:tcW w:w="1170" w:type="dxa"/>
            <w:tcMar>
              <w:right w:w="0" w:type="dxa"/>
            </w:tcMar>
            <w:vAlign w:val="center"/>
          </w:tcPr>
          <w:p w:rsidR="00C53823" w:rsidRPr="00002B95" w:rsidRDefault="00C53823" w:rsidP="00451F68">
            <w:pPr>
              <w:widowControl w:val="0"/>
              <w:jc w:val="center"/>
              <w:rPr>
                <w:sz w:val="22"/>
                <w:szCs w:val="22"/>
              </w:rPr>
            </w:pPr>
            <w:r w:rsidRPr="00002B95">
              <w:rPr>
                <w:sz w:val="22"/>
                <w:szCs w:val="22"/>
              </w:rPr>
              <w:t>FFFFFF</w:t>
            </w:r>
          </w:p>
        </w:tc>
        <w:tc>
          <w:tcPr>
            <w:tcW w:w="3875"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Secondary Copper Smelting Area Sources</w:t>
            </w:r>
          </w:p>
          <w:p w:rsidR="00C53823" w:rsidRPr="00002B95" w:rsidRDefault="00C53823" w:rsidP="004761DF">
            <w:pPr>
              <w:widowControl w:val="0"/>
              <w:rPr>
                <w:sz w:val="22"/>
                <w:szCs w:val="22"/>
              </w:rPr>
            </w:pPr>
            <w:r w:rsidRPr="00002B95">
              <w:rPr>
                <w:sz w:val="22"/>
                <w:szCs w:val="22"/>
              </w:rPr>
              <w:t>§63.11153-§63.11159</w:t>
            </w:r>
          </w:p>
        </w:tc>
        <w:tc>
          <w:tcPr>
            <w:tcW w:w="1435" w:type="dxa"/>
            <w:tcMar>
              <w:right w:w="120" w:type="dxa"/>
            </w:tcMar>
            <w:vAlign w:val="center"/>
          </w:tcPr>
          <w:p w:rsidR="00C53823" w:rsidRPr="00002B95" w:rsidRDefault="00C53823" w:rsidP="00451F68">
            <w:pPr>
              <w:widowControl w:val="0"/>
              <w:jc w:val="center"/>
              <w:rPr>
                <w:sz w:val="22"/>
                <w:szCs w:val="22"/>
              </w:rPr>
            </w:pPr>
            <w:r w:rsidRPr="00002B95">
              <w:rPr>
                <w:sz w:val="22"/>
                <w:szCs w:val="22"/>
              </w:rPr>
              <w:t>RRRRRR</w:t>
            </w:r>
          </w:p>
        </w:tc>
        <w:tc>
          <w:tcPr>
            <w:tcW w:w="4320"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Clay Ceramics Manufacturing Area Sources</w:t>
            </w:r>
          </w:p>
          <w:p w:rsidR="00C53823" w:rsidRPr="00002B95" w:rsidRDefault="00C53823" w:rsidP="004761DF">
            <w:pPr>
              <w:widowControl w:val="0"/>
              <w:rPr>
                <w:sz w:val="22"/>
                <w:szCs w:val="22"/>
              </w:rPr>
            </w:pPr>
            <w:r w:rsidRPr="00002B95">
              <w:rPr>
                <w:sz w:val="22"/>
                <w:szCs w:val="22"/>
              </w:rPr>
              <w:t>§63.11435-§63.11447</w:t>
            </w:r>
          </w:p>
        </w:tc>
      </w:tr>
      <w:tr w:rsidR="00C53823" w:rsidRPr="00002B95" w:rsidTr="00763EFD">
        <w:trPr>
          <w:cantSplit/>
          <w:trHeight w:val="838"/>
          <w:jc w:val="center"/>
        </w:trPr>
        <w:tc>
          <w:tcPr>
            <w:tcW w:w="1170" w:type="dxa"/>
            <w:tcMar>
              <w:right w:w="0" w:type="dxa"/>
            </w:tcMar>
            <w:vAlign w:val="center"/>
          </w:tcPr>
          <w:p w:rsidR="00C53823" w:rsidRPr="00002B95" w:rsidRDefault="00C53823" w:rsidP="00451F68">
            <w:pPr>
              <w:widowControl w:val="0"/>
              <w:jc w:val="center"/>
              <w:rPr>
                <w:sz w:val="22"/>
                <w:szCs w:val="22"/>
              </w:rPr>
            </w:pPr>
            <w:r w:rsidRPr="00002B95">
              <w:rPr>
                <w:sz w:val="22"/>
                <w:szCs w:val="22"/>
              </w:rPr>
              <w:t>GGGGGG</w:t>
            </w:r>
          </w:p>
        </w:tc>
        <w:tc>
          <w:tcPr>
            <w:tcW w:w="3875"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Primary Nonferrous Metals Area Sources -- Zinc, Cadmium, and Beryllium</w:t>
            </w:r>
          </w:p>
          <w:p w:rsidR="00C53823" w:rsidRPr="00002B95" w:rsidRDefault="00C53823" w:rsidP="004761DF">
            <w:pPr>
              <w:widowControl w:val="0"/>
              <w:rPr>
                <w:sz w:val="22"/>
                <w:szCs w:val="22"/>
              </w:rPr>
            </w:pPr>
            <w:r w:rsidRPr="00002B95">
              <w:rPr>
                <w:sz w:val="22"/>
                <w:szCs w:val="22"/>
              </w:rPr>
              <w:t>§63.11160-§63.11168</w:t>
            </w:r>
          </w:p>
        </w:tc>
        <w:tc>
          <w:tcPr>
            <w:tcW w:w="1435" w:type="dxa"/>
            <w:tcMar>
              <w:right w:w="120" w:type="dxa"/>
            </w:tcMar>
            <w:vAlign w:val="center"/>
          </w:tcPr>
          <w:p w:rsidR="00C53823" w:rsidRPr="00002B95" w:rsidRDefault="00C53823" w:rsidP="00451F68">
            <w:pPr>
              <w:widowControl w:val="0"/>
              <w:jc w:val="center"/>
              <w:rPr>
                <w:sz w:val="22"/>
                <w:szCs w:val="22"/>
              </w:rPr>
            </w:pPr>
            <w:r w:rsidRPr="00002B95">
              <w:rPr>
                <w:sz w:val="22"/>
                <w:szCs w:val="22"/>
              </w:rPr>
              <w:t>SSSSSS</w:t>
            </w:r>
          </w:p>
        </w:tc>
        <w:tc>
          <w:tcPr>
            <w:tcW w:w="4320"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Glass Manufacturing Area Sources</w:t>
            </w:r>
          </w:p>
          <w:p w:rsidR="00C53823" w:rsidRPr="00002B95" w:rsidRDefault="00C53823" w:rsidP="004761DF">
            <w:pPr>
              <w:widowControl w:val="0"/>
              <w:rPr>
                <w:sz w:val="22"/>
                <w:szCs w:val="22"/>
              </w:rPr>
            </w:pPr>
            <w:r w:rsidRPr="00002B95">
              <w:rPr>
                <w:sz w:val="22"/>
                <w:szCs w:val="22"/>
              </w:rPr>
              <w:t>§63.11448-§63.11461</w:t>
            </w:r>
          </w:p>
        </w:tc>
      </w:tr>
      <w:tr w:rsidR="00C53823" w:rsidRPr="00002B95" w:rsidTr="00763EFD">
        <w:trPr>
          <w:cantSplit/>
          <w:jc w:val="center"/>
        </w:trPr>
        <w:tc>
          <w:tcPr>
            <w:tcW w:w="1170" w:type="dxa"/>
            <w:tcMar>
              <w:right w:w="0" w:type="dxa"/>
            </w:tcMar>
            <w:vAlign w:val="center"/>
          </w:tcPr>
          <w:p w:rsidR="00C53823" w:rsidRPr="00002B95" w:rsidRDefault="00C53823" w:rsidP="00451F68">
            <w:pPr>
              <w:widowControl w:val="0"/>
              <w:jc w:val="center"/>
              <w:rPr>
                <w:sz w:val="22"/>
                <w:szCs w:val="22"/>
              </w:rPr>
            </w:pPr>
            <w:r w:rsidRPr="00002B95">
              <w:rPr>
                <w:sz w:val="22"/>
                <w:szCs w:val="22"/>
              </w:rPr>
              <w:t>HHHHHH</w:t>
            </w:r>
          </w:p>
        </w:tc>
        <w:tc>
          <w:tcPr>
            <w:tcW w:w="3875"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Paint Stripping and Miscellaneous Surface Coating Operations at Area Sources</w:t>
            </w:r>
          </w:p>
          <w:p w:rsidR="00C53823" w:rsidRPr="00002B95" w:rsidRDefault="00C53823" w:rsidP="004761DF">
            <w:pPr>
              <w:widowControl w:val="0"/>
              <w:rPr>
                <w:sz w:val="22"/>
                <w:szCs w:val="22"/>
              </w:rPr>
            </w:pPr>
            <w:r w:rsidRPr="00002B95">
              <w:rPr>
                <w:sz w:val="22"/>
                <w:szCs w:val="22"/>
              </w:rPr>
              <w:t>§63.11169-§63.11180</w:t>
            </w:r>
          </w:p>
        </w:tc>
        <w:tc>
          <w:tcPr>
            <w:tcW w:w="1435" w:type="dxa"/>
            <w:tcMar>
              <w:right w:w="120" w:type="dxa"/>
            </w:tcMar>
            <w:vAlign w:val="center"/>
          </w:tcPr>
          <w:p w:rsidR="00C53823" w:rsidRPr="00002B95" w:rsidRDefault="00C53823" w:rsidP="00451F68">
            <w:pPr>
              <w:widowControl w:val="0"/>
              <w:jc w:val="center"/>
              <w:rPr>
                <w:sz w:val="22"/>
                <w:szCs w:val="22"/>
              </w:rPr>
            </w:pPr>
            <w:r w:rsidRPr="00002B95">
              <w:rPr>
                <w:sz w:val="22"/>
                <w:szCs w:val="22"/>
              </w:rPr>
              <w:t>TTTTTT</w:t>
            </w:r>
          </w:p>
        </w:tc>
        <w:tc>
          <w:tcPr>
            <w:tcW w:w="4320"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Secondary Nonferrous Metals Processing Area Sources</w:t>
            </w:r>
          </w:p>
          <w:p w:rsidR="00C53823" w:rsidRPr="00002B95" w:rsidRDefault="00C53823" w:rsidP="004761DF">
            <w:pPr>
              <w:widowControl w:val="0"/>
              <w:rPr>
                <w:sz w:val="22"/>
                <w:szCs w:val="22"/>
              </w:rPr>
            </w:pPr>
            <w:r w:rsidRPr="00002B95">
              <w:rPr>
                <w:sz w:val="22"/>
                <w:szCs w:val="22"/>
              </w:rPr>
              <w:t>§63.11462-§63.11474</w:t>
            </w:r>
          </w:p>
        </w:tc>
      </w:tr>
      <w:tr w:rsidR="00C53823" w:rsidRPr="00002B95" w:rsidTr="00763EFD">
        <w:trPr>
          <w:cantSplit/>
          <w:jc w:val="center"/>
        </w:trPr>
        <w:tc>
          <w:tcPr>
            <w:tcW w:w="1170" w:type="dxa"/>
            <w:tcMar>
              <w:right w:w="0" w:type="dxa"/>
            </w:tcMar>
            <w:vAlign w:val="center"/>
          </w:tcPr>
          <w:p w:rsidR="00C53823" w:rsidRPr="00002B95" w:rsidRDefault="00C53823" w:rsidP="00451F68">
            <w:pPr>
              <w:widowControl w:val="0"/>
              <w:jc w:val="center"/>
              <w:rPr>
                <w:sz w:val="22"/>
                <w:szCs w:val="22"/>
              </w:rPr>
            </w:pPr>
            <w:r w:rsidRPr="00002B95">
              <w:rPr>
                <w:sz w:val="22"/>
                <w:szCs w:val="22"/>
              </w:rPr>
              <w:t>IIIIII</w:t>
            </w:r>
          </w:p>
        </w:tc>
        <w:tc>
          <w:tcPr>
            <w:tcW w:w="3875" w:type="dxa"/>
            <w:tcMar>
              <w:right w:w="120" w:type="dxa"/>
            </w:tcMar>
          </w:tcPr>
          <w:p w:rsidR="00C53823" w:rsidRPr="00002B95" w:rsidRDefault="00C53823" w:rsidP="004761DF">
            <w:pPr>
              <w:widowControl w:val="0"/>
              <w:rPr>
                <w:sz w:val="22"/>
                <w:szCs w:val="22"/>
              </w:rPr>
            </w:pPr>
            <w:r w:rsidRPr="00002B95">
              <w:rPr>
                <w:sz w:val="22"/>
                <w:szCs w:val="22"/>
              </w:rPr>
              <w:t>Reserved</w:t>
            </w:r>
          </w:p>
        </w:tc>
        <w:tc>
          <w:tcPr>
            <w:tcW w:w="1435" w:type="dxa"/>
            <w:tcMar>
              <w:right w:w="120" w:type="dxa"/>
            </w:tcMar>
            <w:vAlign w:val="center"/>
          </w:tcPr>
          <w:p w:rsidR="00C53823" w:rsidRPr="00002B95" w:rsidRDefault="00C53823" w:rsidP="00451F68">
            <w:pPr>
              <w:widowControl w:val="0"/>
              <w:jc w:val="center"/>
              <w:rPr>
                <w:sz w:val="22"/>
                <w:szCs w:val="22"/>
              </w:rPr>
            </w:pPr>
            <w:r w:rsidRPr="00002B95">
              <w:rPr>
                <w:sz w:val="22"/>
                <w:szCs w:val="22"/>
              </w:rPr>
              <w:t>UUUUUU</w:t>
            </w:r>
          </w:p>
        </w:tc>
        <w:tc>
          <w:tcPr>
            <w:tcW w:w="4320" w:type="dxa"/>
            <w:tcMar>
              <w:right w:w="120" w:type="dxa"/>
            </w:tcMar>
          </w:tcPr>
          <w:p w:rsidR="00C53823" w:rsidRPr="00002B95" w:rsidRDefault="00C53823" w:rsidP="004761DF">
            <w:pPr>
              <w:widowControl w:val="0"/>
              <w:rPr>
                <w:sz w:val="22"/>
                <w:szCs w:val="22"/>
              </w:rPr>
            </w:pPr>
            <w:r w:rsidRPr="00002B95">
              <w:rPr>
                <w:sz w:val="22"/>
                <w:szCs w:val="22"/>
              </w:rPr>
              <w:t>Reserved</w:t>
            </w:r>
          </w:p>
        </w:tc>
      </w:tr>
      <w:tr w:rsidR="00C53823" w:rsidRPr="00002B95" w:rsidTr="00763EFD">
        <w:trPr>
          <w:cantSplit/>
          <w:jc w:val="center"/>
        </w:trPr>
        <w:tc>
          <w:tcPr>
            <w:tcW w:w="1170" w:type="dxa"/>
            <w:tcMar>
              <w:right w:w="0" w:type="dxa"/>
            </w:tcMar>
            <w:vAlign w:val="center"/>
          </w:tcPr>
          <w:p w:rsidR="00C53823" w:rsidRPr="00002B95" w:rsidRDefault="00C53823" w:rsidP="00451F68">
            <w:pPr>
              <w:widowControl w:val="0"/>
              <w:jc w:val="center"/>
              <w:rPr>
                <w:sz w:val="22"/>
                <w:szCs w:val="22"/>
              </w:rPr>
            </w:pPr>
            <w:r w:rsidRPr="00002B95">
              <w:rPr>
                <w:sz w:val="22"/>
                <w:szCs w:val="22"/>
              </w:rPr>
              <w:t>JJJJJJ</w:t>
            </w:r>
          </w:p>
        </w:tc>
        <w:tc>
          <w:tcPr>
            <w:tcW w:w="3875" w:type="dxa"/>
            <w:tcMar>
              <w:right w:w="120" w:type="dxa"/>
            </w:tcMar>
          </w:tcPr>
          <w:p w:rsidR="00C53823" w:rsidRPr="00002B95" w:rsidRDefault="00C53823" w:rsidP="004761DF">
            <w:pPr>
              <w:widowControl w:val="0"/>
              <w:rPr>
                <w:sz w:val="22"/>
                <w:szCs w:val="22"/>
              </w:rPr>
            </w:pPr>
            <w:r w:rsidRPr="00002B95">
              <w:rPr>
                <w:sz w:val="22"/>
                <w:szCs w:val="22"/>
              </w:rPr>
              <w:t>Reserved</w:t>
            </w:r>
          </w:p>
        </w:tc>
        <w:tc>
          <w:tcPr>
            <w:tcW w:w="1435" w:type="dxa"/>
            <w:tcMar>
              <w:right w:w="120" w:type="dxa"/>
            </w:tcMar>
            <w:vAlign w:val="center"/>
          </w:tcPr>
          <w:p w:rsidR="00C53823" w:rsidRPr="00002B95" w:rsidRDefault="00C53823" w:rsidP="00451F68">
            <w:pPr>
              <w:widowControl w:val="0"/>
              <w:jc w:val="center"/>
              <w:rPr>
                <w:sz w:val="22"/>
                <w:szCs w:val="22"/>
              </w:rPr>
            </w:pPr>
            <w:r w:rsidRPr="00002B95">
              <w:rPr>
                <w:sz w:val="22"/>
                <w:szCs w:val="22"/>
              </w:rPr>
              <w:t>VVVVVV</w:t>
            </w:r>
          </w:p>
        </w:tc>
        <w:tc>
          <w:tcPr>
            <w:tcW w:w="4320"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 for Chemical Manufacturing Area Sources</w:t>
            </w:r>
          </w:p>
          <w:p w:rsidR="00C53823" w:rsidRPr="00002B95" w:rsidRDefault="00C53823" w:rsidP="004761DF">
            <w:pPr>
              <w:widowControl w:val="0"/>
              <w:rPr>
                <w:sz w:val="22"/>
                <w:szCs w:val="22"/>
              </w:rPr>
            </w:pPr>
            <w:r w:rsidRPr="00002B95">
              <w:rPr>
                <w:sz w:val="22"/>
                <w:szCs w:val="22"/>
              </w:rPr>
              <w:t>§63.11494-§63.11503</w:t>
            </w:r>
          </w:p>
        </w:tc>
      </w:tr>
      <w:tr w:rsidR="00C53823" w:rsidRPr="00002B95" w:rsidTr="00763EFD">
        <w:trPr>
          <w:cantSplit/>
          <w:jc w:val="center"/>
        </w:trPr>
        <w:tc>
          <w:tcPr>
            <w:tcW w:w="1170" w:type="dxa"/>
            <w:tcMar>
              <w:right w:w="0" w:type="dxa"/>
            </w:tcMar>
            <w:vAlign w:val="center"/>
          </w:tcPr>
          <w:p w:rsidR="00C53823" w:rsidRPr="00002B95" w:rsidRDefault="00C53823" w:rsidP="00451F68">
            <w:pPr>
              <w:widowControl w:val="0"/>
              <w:jc w:val="center"/>
              <w:rPr>
                <w:sz w:val="22"/>
                <w:szCs w:val="22"/>
              </w:rPr>
            </w:pPr>
            <w:r w:rsidRPr="00002B95">
              <w:rPr>
                <w:sz w:val="22"/>
                <w:szCs w:val="22"/>
              </w:rPr>
              <w:t>KKKKKK</w:t>
            </w:r>
          </w:p>
        </w:tc>
        <w:tc>
          <w:tcPr>
            <w:tcW w:w="3875" w:type="dxa"/>
            <w:tcMar>
              <w:right w:w="120" w:type="dxa"/>
            </w:tcMar>
          </w:tcPr>
          <w:p w:rsidR="00C53823" w:rsidRPr="00002B95" w:rsidRDefault="00C53823" w:rsidP="004761DF">
            <w:pPr>
              <w:widowControl w:val="0"/>
              <w:rPr>
                <w:sz w:val="22"/>
                <w:szCs w:val="22"/>
              </w:rPr>
            </w:pPr>
            <w:r w:rsidRPr="00002B95">
              <w:rPr>
                <w:sz w:val="22"/>
                <w:szCs w:val="22"/>
              </w:rPr>
              <w:t>Reserved</w:t>
            </w:r>
          </w:p>
        </w:tc>
        <w:tc>
          <w:tcPr>
            <w:tcW w:w="1435" w:type="dxa"/>
            <w:tcMar>
              <w:right w:w="120" w:type="dxa"/>
            </w:tcMar>
            <w:vAlign w:val="center"/>
          </w:tcPr>
          <w:p w:rsidR="00C53823" w:rsidRPr="00002B95" w:rsidRDefault="00C53823" w:rsidP="00451F68">
            <w:pPr>
              <w:widowControl w:val="0"/>
              <w:jc w:val="center"/>
              <w:rPr>
                <w:sz w:val="22"/>
                <w:szCs w:val="22"/>
              </w:rPr>
            </w:pPr>
            <w:r w:rsidRPr="00002B95">
              <w:rPr>
                <w:sz w:val="22"/>
                <w:szCs w:val="22"/>
              </w:rPr>
              <w:t>WWWWWW</w:t>
            </w:r>
          </w:p>
        </w:tc>
        <w:tc>
          <w:tcPr>
            <w:tcW w:w="4320" w:type="dxa"/>
            <w:tcMar>
              <w:right w:w="120" w:type="dxa"/>
            </w:tcMar>
          </w:tcPr>
          <w:p w:rsidR="00C53823" w:rsidRPr="00002B95" w:rsidRDefault="00C53823" w:rsidP="004761DF">
            <w:pPr>
              <w:widowControl w:val="0"/>
              <w:rPr>
                <w:sz w:val="22"/>
                <w:szCs w:val="22"/>
              </w:rPr>
            </w:pPr>
            <w:r w:rsidRPr="00002B95">
              <w:rPr>
                <w:sz w:val="22"/>
                <w:szCs w:val="22"/>
              </w:rPr>
              <w:t>National Emission Standards for Hazardous Air Pollutants</w:t>
            </w:r>
            <w:r w:rsidR="00002B95">
              <w:rPr>
                <w:sz w:val="22"/>
                <w:szCs w:val="22"/>
              </w:rPr>
              <w:t xml:space="preserve">:  </w:t>
            </w:r>
            <w:r w:rsidRPr="00002B95">
              <w:rPr>
                <w:sz w:val="22"/>
                <w:szCs w:val="22"/>
              </w:rPr>
              <w:t>Area Source Standards for Plating and Polishing Operations</w:t>
            </w:r>
          </w:p>
          <w:p w:rsidR="00C53823" w:rsidRPr="00002B95" w:rsidRDefault="00C53823" w:rsidP="004761DF">
            <w:pPr>
              <w:widowControl w:val="0"/>
              <w:rPr>
                <w:sz w:val="22"/>
                <w:szCs w:val="22"/>
              </w:rPr>
            </w:pPr>
            <w:r w:rsidRPr="00002B95">
              <w:rPr>
                <w:sz w:val="22"/>
                <w:szCs w:val="22"/>
              </w:rPr>
              <w:t>§63.11504-§63.11513</w:t>
            </w:r>
          </w:p>
        </w:tc>
      </w:tr>
    </w:tbl>
    <w:p w:rsidR="00C6699C" w:rsidRPr="00002B95" w:rsidRDefault="00B3003D" w:rsidP="00C6699C">
      <w:pPr>
        <w:widowControl w:val="0"/>
        <w:tabs>
          <w:tab w:val="center" w:pos="5400"/>
        </w:tabs>
        <w:jc w:val="center"/>
        <w:rPr>
          <w:b/>
          <w:sz w:val="22"/>
          <w:szCs w:val="22"/>
        </w:rPr>
      </w:pPr>
      <w:r w:rsidRPr="00002B95">
        <w:rPr>
          <w:sz w:val="22"/>
          <w:szCs w:val="22"/>
        </w:rPr>
        <w:br w:type="page"/>
      </w:r>
      <w:r w:rsidR="00C6699C" w:rsidRPr="00002B95">
        <w:rPr>
          <w:b/>
          <w:sz w:val="22"/>
          <w:szCs w:val="22"/>
        </w:rPr>
        <w:lastRenderedPageBreak/>
        <w:t>Maximum Achievable Control Technology Standards</w:t>
      </w:r>
    </w:p>
    <w:p w:rsidR="00C6699C" w:rsidRPr="00002B95" w:rsidRDefault="00C6699C" w:rsidP="00C6699C">
      <w:pPr>
        <w:widowControl w:val="0"/>
        <w:tabs>
          <w:tab w:val="center" w:pos="5400"/>
        </w:tabs>
        <w:spacing w:after="120"/>
        <w:jc w:val="center"/>
        <w:outlineLvl w:val="0"/>
        <w:rPr>
          <w:sz w:val="22"/>
          <w:szCs w:val="22"/>
        </w:rPr>
      </w:pPr>
      <w:r w:rsidRPr="00002B95">
        <w:rPr>
          <w:b/>
          <w:sz w:val="22"/>
          <w:szCs w:val="22"/>
        </w:rPr>
        <w:t>Reference Table for (MACT – RT) for Air Quality Permits</w:t>
      </w:r>
    </w:p>
    <w:tbl>
      <w:tblPr>
        <w:tblW w:w="1094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241"/>
        <w:gridCol w:w="3870"/>
        <w:gridCol w:w="1440"/>
        <w:gridCol w:w="4390"/>
      </w:tblGrid>
      <w:tr w:rsidR="00C6699C" w:rsidRPr="00002B95" w:rsidTr="00763EFD">
        <w:trPr>
          <w:cantSplit/>
          <w:trHeight w:val="793"/>
          <w:jc w:val="center"/>
        </w:trPr>
        <w:tc>
          <w:tcPr>
            <w:tcW w:w="1241" w:type="dxa"/>
            <w:tcBorders>
              <w:top w:val="double" w:sz="6" w:space="0" w:color="000000"/>
              <w:bottom w:val="single" w:sz="6" w:space="0" w:color="000000"/>
            </w:tcBorders>
            <w:shd w:val="pct10" w:color="000000" w:fill="auto"/>
            <w:tcMar>
              <w:right w:w="0" w:type="dxa"/>
            </w:tcMar>
            <w:vAlign w:val="center"/>
          </w:tcPr>
          <w:p w:rsidR="00C6699C" w:rsidRPr="00002B95" w:rsidRDefault="00C6699C" w:rsidP="00451F68">
            <w:pPr>
              <w:widowControl w:val="0"/>
              <w:jc w:val="center"/>
              <w:rPr>
                <w:b/>
                <w:sz w:val="22"/>
                <w:szCs w:val="22"/>
              </w:rPr>
            </w:pPr>
            <w:r w:rsidRPr="00002B95">
              <w:rPr>
                <w:b/>
                <w:sz w:val="22"/>
                <w:szCs w:val="22"/>
              </w:rPr>
              <w:t>40 CFR Part 63</w:t>
            </w:r>
          </w:p>
          <w:p w:rsidR="00C6699C" w:rsidRPr="00002B95" w:rsidRDefault="00C6699C" w:rsidP="00451F68">
            <w:pPr>
              <w:widowControl w:val="0"/>
              <w:jc w:val="center"/>
              <w:rPr>
                <w:b/>
                <w:sz w:val="22"/>
                <w:szCs w:val="22"/>
              </w:rPr>
            </w:pPr>
            <w:r w:rsidRPr="00002B95">
              <w:rPr>
                <w:b/>
                <w:sz w:val="22"/>
                <w:szCs w:val="22"/>
              </w:rPr>
              <w:t>Subpart:</w:t>
            </w:r>
          </w:p>
        </w:tc>
        <w:tc>
          <w:tcPr>
            <w:tcW w:w="3870"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451F68">
            <w:pPr>
              <w:widowControl w:val="0"/>
              <w:jc w:val="center"/>
              <w:rPr>
                <w:b/>
                <w:sz w:val="22"/>
                <w:szCs w:val="22"/>
              </w:rPr>
            </w:pPr>
            <w:r w:rsidRPr="00002B95">
              <w:rPr>
                <w:b/>
                <w:sz w:val="22"/>
                <w:szCs w:val="22"/>
              </w:rPr>
              <w:t>Title and Reference</w:t>
            </w:r>
          </w:p>
        </w:tc>
        <w:tc>
          <w:tcPr>
            <w:tcW w:w="1440"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451F68">
            <w:pPr>
              <w:widowControl w:val="0"/>
              <w:jc w:val="center"/>
              <w:rPr>
                <w:b/>
                <w:sz w:val="22"/>
                <w:szCs w:val="22"/>
              </w:rPr>
            </w:pPr>
            <w:r w:rsidRPr="00002B95">
              <w:rPr>
                <w:b/>
                <w:sz w:val="22"/>
                <w:szCs w:val="22"/>
              </w:rPr>
              <w:t xml:space="preserve">40 </w:t>
            </w:r>
            <w:smartTag w:uri="urn:schemas-microsoft-com:office:smarttags" w:element="stockticker">
              <w:r w:rsidRPr="00002B95">
                <w:rPr>
                  <w:b/>
                  <w:sz w:val="22"/>
                  <w:szCs w:val="22"/>
                </w:rPr>
                <w:t>CFR</w:t>
              </w:r>
            </w:smartTag>
          </w:p>
          <w:p w:rsidR="00C6699C" w:rsidRPr="00002B95" w:rsidRDefault="00C6699C" w:rsidP="00451F68">
            <w:pPr>
              <w:widowControl w:val="0"/>
              <w:jc w:val="center"/>
              <w:rPr>
                <w:b/>
                <w:sz w:val="22"/>
                <w:szCs w:val="22"/>
              </w:rPr>
            </w:pPr>
            <w:r w:rsidRPr="00002B95">
              <w:rPr>
                <w:b/>
                <w:sz w:val="22"/>
                <w:szCs w:val="22"/>
              </w:rPr>
              <w:t>Part 63 Subpart:</w:t>
            </w:r>
          </w:p>
        </w:tc>
        <w:tc>
          <w:tcPr>
            <w:tcW w:w="4390" w:type="dxa"/>
            <w:tcBorders>
              <w:top w:val="double" w:sz="6" w:space="0" w:color="000000"/>
              <w:bottom w:val="single" w:sz="6" w:space="0" w:color="000000"/>
            </w:tcBorders>
            <w:shd w:val="pct10" w:color="000000" w:fill="auto"/>
            <w:tcMar>
              <w:right w:w="120" w:type="dxa"/>
            </w:tcMar>
            <w:vAlign w:val="center"/>
          </w:tcPr>
          <w:p w:rsidR="00C6699C" w:rsidRPr="00002B95" w:rsidRDefault="00C6699C" w:rsidP="00451F68">
            <w:pPr>
              <w:widowControl w:val="0"/>
              <w:jc w:val="center"/>
              <w:rPr>
                <w:b/>
                <w:sz w:val="22"/>
                <w:szCs w:val="22"/>
              </w:rPr>
            </w:pPr>
            <w:r w:rsidRPr="00002B95">
              <w:rPr>
                <w:b/>
                <w:sz w:val="22"/>
                <w:szCs w:val="22"/>
              </w:rPr>
              <w:t>Title and Reference</w:t>
            </w:r>
          </w:p>
        </w:tc>
      </w:tr>
      <w:tr w:rsidR="00F77190" w:rsidRPr="00002B95" w:rsidTr="00763EFD">
        <w:trPr>
          <w:cantSplit/>
          <w:trHeight w:val="793"/>
          <w:jc w:val="center"/>
        </w:trPr>
        <w:tc>
          <w:tcPr>
            <w:tcW w:w="1241" w:type="dxa"/>
            <w:tcBorders>
              <w:top w:val="single" w:sz="6" w:space="0" w:color="000000"/>
            </w:tcBorders>
            <w:tcMar>
              <w:right w:w="0" w:type="dxa"/>
            </w:tcMar>
            <w:vAlign w:val="center"/>
          </w:tcPr>
          <w:p w:rsidR="00F77190" w:rsidRPr="00002B95" w:rsidRDefault="00F77190" w:rsidP="001D44C4">
            <w:pPr>
              <w:widowControl w:val="0"/>
              <w:jc w:val="center"/>
              <w:rPr>
                <w:sz w:val="22"/>
                <w:szCs w:val="22"/>
              </w:rPr>
            </w:pPr>
            <w:r w:rsidRPr="00002B95">
              <w:rPr>
                <w:sz w:val="22"/>
                <w:szCs w:val="22"/>
              </w:rPr>
              <w:t>LLLLLL</w:t>
            </w:r>
          </w:p>
        </w:tc>
        <w:tc>
          <w:tcPr>
            <w:tcW w:w="3870" w:type="dxa"/>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National Emission Standards for Hazardous Air Pollutants for Acrylic and Modacrylic Fibers Production Area Sources</w:t>
            </w:r>
          </w:p>
          <w:p w:rsidR="00F77190" w:rsidRPr="00002B95" w:rsidRDefault="00F77190" w:rsidP="001D44C4">
            <w:pPr>
              <w:widowControl w:val="0"/>
              <w:rPr>
                <w:sz w:val="22"/>
                <w:szCs w:val="22"/>
              </w:rPr>
            </w:pPr>
            <w:r w:rsidRPr="00002B95">
              <w:rPr>
                <w:sz w:val="22"/>
                <w:szCs w:val="22"/>
              </w:rPr>
              <w:t>§63.11393-§63.11399</w:t>
            </w:r>
          </w:p>
        </w:tc>
        <w:tc>
          <w:tcPr>
            <w:tcW w:w="1440" w:type="dxa"/>
            <w:tcBorders>
              <w:top w:val="single" w:sz="6" w:space="0" w:color="000000"/>
            </w:tcBorders>
            <w:tcMar>
              <w:right w:w="120" w:type="dxa"/>
            </w:tcMar>
            <w:vAlign w:val="center"/>
          </w:tcPr>
          <w:p w:rsidR="00F77190" w:rsidRPr="00002B95" w:rsidRDefault="00F77190" w:rsidP="001D44C4">
            <w:pPr>
              <w:widowControl w:val="0"/>
              <w:jc w:val="center"/>
              <w:rPr>
                <w:sz w:val="22"/>
                <w:szCs w:val="22"/>
              </w:rPr>
            </w:pPr>
            <w:r w:rsidRPr="00002B95">
              <w:rPr>
                <w:sz w:val="22"/>
                <w:szCs w:val="22"/>
              </w:rPr>
              <w:t>XXXXXX</w:t>
            </w:r>
          </w:p>
        </w:tc>
        <w:tc>
          <w:tcPr>
            <w:tcW w:w="4390" w:type="dxa"/>
            <w:tcBorders>
              <w:top w:val="single" w:sz="6" w:space="0" w:color="000000"/>
            </w:tcBorders>
            <w:tcMar>
              <w:right w:w="120" w:type="dxa"/>
            </w:tcMar>
          </w:tcPr>
          <w:p w:rsidR="00F77190" w:rsidRPr="00002B95" w:rsidRDefault="00F77190" w:rsidP="001D44C4">
            <w:pPr>
              <w:widowControl w:val="0"/>
              <w:rPr>
                <w:sz w:val="22"/>
                <w:szCs w:val="22"/>
              </w:rPr>
            </w:pPr>
            <w:r w:rsidRPr="00002B95">
              <w:rPr>
                <w:sz w:val="22"/>
                <w:szCs w:val="22"/>
              </w:rPr>
              <w:t>National Emission Standards for Hazardous Air Pollutants Area Source Standards for Nine Metal Fabrication and Finishing Source Categories</w:t>
            </w:r>
          </w:p>
          <w:p w:rsidR="00F77190" w:rsidRPr="00002B95" w:rsidRDefault="00F77190" w:rsidP="001D44C4">
            <w:pPr>
              <w:widowControl w:val="0"/>
              <w:rPr>
                <w:sz w:val="22"/>
                <w:szCs w:val="22"/>
              </w:rPr>
            </w:pPr>
            <w:r w:rsidRPr="00002B95">
              <w:rPr>
                <w:sz w:val="22"/>
                <w:szCs w:val="22"/>
              </w:rPr>
              <w:t>§63.11514-§63.11523</w:t>
            </w:r>
          </w:p>
        </w:tc>
      </w:tr>
      <w:tr w:rsidR="001A089B" w:rsidRPr="00002B95" w:rsidTr="00763EFD">
        <w:trPr>
          <w:cantSplit/>
          <w:trHeight w:val="793"/>
          <w:jc w:val="center"/>
        </w:trPr>
        <w:tc>
          <w:tcPr>
            <w:tcW w:w="1241" w:type="dxa"/>
            <w:tcBorders>
              <w:top w:val="single" w:sz="6" w:space="0" w:color="000000"/>
            </w:tcBorders>
            <w:tcMar>
              <w:right w:w="0" w:type="dxa"/>
            </w:tcMar>
            <w:vAlign w:val="center"/>
          </w:tcPr>
          <w:p w:rsidR="001A089B" w:rsidRPr="00002B95" w:rsidRDefault="001A089B" w:rsidP="00451F68">
            <w:pPr>
              <w:widowControl w:val="0"/>
              <w:jc w:val="center"/>
              <w:rPr>
                <w:sz w:val="22"/>
                <w:szCs w:val="22"/>
              </w:rPr>
            </w:pPr>
            <w:r w:rsidRPr="00002B95">
              <w:rPr>
                <w:sz w:val="22"/>
                <w:szCs w:val="22"/>
              </w:rPr>
              <w:t>YYYYYY</w:t>
            </w:r>
          </w:p>
        </w:tc>
        <w:tc>
          <w:tcPr>
            <w:tcW w:w="3870" w:type="dxa"/>
            <w:tcBorders>
              <w:top w:val="single" w:sz="6" w:space="0" w:color="000000"/>
            </w:tcBorders>
            <w:tcMar>
              <w:right w:w="120" w:type="dxa"/>
            </w:tcMar>
          </w:tcPr>
          <w:p w:rsidR="001A089B" w:rsidRPr="00002B95" w:rsidRDefault="001A089B" w:rsidP="004761DF">
            <w:pPr>
              <w:widowControl w:val="0"/>
              <w:rPr>
                <w:sz w:val="22"/>
                <w:szCs w:val="22"/>
              </w:rPr>
            </w:pPr>
            <w:r w:rsidRPr="00002B95">
              <w:rPr>
                <w:sz w:val="22"/>
                <w:szCs w:val="22"/>
              </w:rPr>
              <w:t>National Emission Standards for Hazardous Air Pollutants for Area Sources</w:t>
            </w:r>
            <w:r w:rsidR="00002B95">
              <w:rPr>
                <w:sz w:val="22"/>
                <w:szCs w:val="22"/>
              </w:rPr>
              <w:t xml:space="preserve">:  </w:t>
            </w:r>
            <w:r w:rsidRPr="00002B95">
              <w:rPr>
                <w:sz w:val="22"/>
                <w:szCs w:val="22"/>
              </w:rPr>
              <w:t>Ferroalloys Production Facilities</w:t>
            </w:r>
          </w:p>
          <w:p w:rsidR="001A089B" w:rsidRPr="00002B95" w:rsidRDefault="001A089B" w:rsidP="004761DF">
            <w:pPr>
              <w:widowControl w:val="0"/>
              <w:rPr>
                <w:sz w:val="22"/>
                <w:szCs w:val="22"/>
              </w:rPr>
            </w:pPr>
            <w:r w:rsidRPr="00002B95">
              <w:rPr>
                <w:sz w:val="22"/>
                <w:szCs w:val="22"/>
              </w:rPr>
              <w:t>§63.11524-§63.11543</w:t>
            </w:r>
          </w:p>
        </w:tc>
        <w:tc>
          <w:tcPr>
            <w:tcW w:w="1440" w:type="dxa"/>
            <w:tcBorders>
              <w:top w:val="single" w:sz="6" w:space="0" w:color="000000"/>
            </w:tcBorders>
            <w:tcMar>
              <w:right w:w="120" w:type="dxa"/>
            </w:tcMar>
            <w:vAlign w:val="center"/>
          </w:tcPr>
          <w:p w:rsidR="001A089B" w:rsidRPr="00002B95" w:rsidRDefault="001A089B" w:rsidP="00451F68">
            <w:pPr>
              <w:widowControl w:val="0"/>
              <w:jc w:val="center"/>
              <w:rPr>
                <w:sz w:val="22"/>
                <w:szCs w:val="22"/>
              </w:rPr>
            </w:pPr>
            <w:r w:rsidRPr="00002B95">
              <w:rPr>
                <w:sz w:val="22"/>
                <w:szCs w:val="22"/>
              </w:rPr>
              <w:t>BBBBBBB</w:t>
            </w:r>
          </w:p>
        </w:tc>
        <w:tc>
          <w:tcPr>
            <w:tcW w:w="4390" w:type="dxa"/>
            <w:tcBorders>
              <w:top w:val="single" w:sz="6" w:space="0" w:color="000000"/>
            </w:tcBorders>
            <w:tcMar>
              <w:right w:w="120" w:type="dxa"/>
            </w:tcMar>
          </w:tcPr>
          <w:p w:rsidR="001A089B" w:rsidRPr="00002B95" w:rsidRDefault="001A089B" w:rsidP="004761DF">
            <w:pPr>
              <w:widowControl w:val="0"/>
              <w:rPr>
                <w:sz w:val="22"/>
                <w:szCs w:val="22"/>
              </w:rPr>
            </w:pPr>
            <w:r w:rsidRPr="00002B95">
              <w:rPr>
                <w:sz w:val="22"/>
                <w:szCs w:val="22"/>
              </w:rPr>
              <w:t>National Emission Standards For Hazardous Air Pollutants For Area Sources</w:t>
            </w:r>
            <w:r w:rsidR="00002B95">
              <w:rPr>
                <w:sz w:val="22"/>
                <w:szCs w:val="22"/>
              </w:rPr>
              <w:t xml:space="preserve">:  </w:t>
            </w:r>
            <w:r w:rsidRPr="00002B95">
              <w:rPr>
                <w:sz w:val="22"/>
                <w:szCs w:val="22"/>
              </w:rPr>
              <w:t>Chemical Preparations Industry</w:t>
            </w:r>
          </w:p>
          <w:p w:rsidR="001A089B" w:rsidRPr="00002B95" w:rsidRDefault="001A089B" w:rsidP="004761DF">
            <w:pPr>
              <w:widowControl w:val="0"/>
              <w:rPr>
                <w:sz w:val="22"/>
                <w:szCs w:val="22"/>
              </w:rPr>
            </w:pPr>
            <w:r w:rsidRPr="00002B95">
              <w:rPr>
                <w:sz w:val="22"/>
                <w:szCs w:val="22"/>
              </w:rPr>
              <w:t>§63.11579-§63.11588</w:t>
            </w:r>
          </w:p>
        </w:tc>
      </w:tr>
      <w:tr w:rsidR="001A089B" w:rsidRPr="00002B95" w:rsidTr="00763EFD">
        <w:trPr>
          <w:cantSplit/>
          <w:trHeight w:val="793"/>
          <w:jc w:val="center"/>
        </w:trPr>
        <w:tc>
          <w:tcPr>
            <w:tcW w:w="1241" w:type="dxa"/>
            <w:tcMar>
              <w:right w:w="0" w:type="dxa"/>
            </w:tcMar>
            <w:vAlign w:val="center"/>
          </w:tcPr>
          <w:p w:rsidR="001A089B" w:rsidRPr="00002B95" w:rsidRDefault="001A089B" w:rsidP="00451F68">
            <w:pPr>
              <w:widowControl w:val="0"/>
              <w:jc w:val="center"/>
              <w:rPr>
                <w:sz w:val="22"/>
                <w:szCs w:val="22"/>
              </w:rPr>
            </w:pPr>
            <w:r w:rsidRPr="00002B95">
              <w:rPr>
                <w:sz w:val="22"/>
                <w:szCs w:val="22"/>
              </w:rPr>
              <w:t>ZZZZZZ</w:t>
            </w:r>
          </w:p>
        </w:tc>
        <w:tc>
          <w:tcPr>
            <w:tcW w:w="3870" w:type="dxa"/>
            <w:tcMar>
              <w:right w:w="120" w:type="dxa"/>
            </w:tcMar>
          </w:tcPr>
          <w:p w:rsidR="001A089B" w:rsidRPr="00002B95" w:rsidRDefault="001A089B" w:rsidP="004761DF">
            <w:pPr>
              <w:widowControl w:val="0"/>
              <w:rPr>
                <w:sz w:val="22"/>
                <w:szCs w:val="22"/>
              </w:rPr>
            </w:pPr>
            <w:r w:rsidRPr="00002B95">
              <w:rPr>
                <w:sz w:val="22"/>
                <w:szCs w:val="22"/>
              </w:rPr>
              <w:t>National Emission Standards for Hazardous Air Pollutants Area Source Standards for Aluminum, Copper, and Other Nonferrous Foundries</w:t>
            </w:r>
          </w:p>
          <w:p w:rsidR="001A089B" w:rsidRPr="00002B95" w:rsidRDefault="001A089B" w:rsidP="004761DF">
            <w:pPr>
              <w:widowControl w:val="0"/>
              <w:rPr>
                <w:sz w:val="22"/>
                <w:szCs w:val="22"/>
              </w:rPr>
            </w:pPr>
            <w:r w:rsidRPr="00002B95">
              <w:rPr>
                <w:sz w:val="22"/>
                <w:szCs w:val="22"/>
              </w:rPr>
              <w:t>§63.11544-§63.11558</w:t>
            </w:r>
          </w:p>
        </w:tc>
        <w:tc>
          <w:tcPr>
            <w:tcW w:w="1440" w:type="dxa"/>
            <w:tcMar>
              <w:right w:w="120" w:type="dxa"/>
            </w:tcMar>
            <w:vAlign w:val="center"/>
          </w:tcPr>
          <w:p w:rsidR="001A089B" w:rsidRPr="00002B95" w:rsidRDefault="001A089B" w:rsidP="00451F68">
            <w:pPr>
              <w:widowControl w:val="0"/>
              <w:jc w:val="center"/>
              <w:rPr>
                <w:sz w:val="22"/>
                <w:szCs w:val="22"/>
              </w:rPr>
            </w:pPr>
            <w:r w:rsidRPr="00002B95">
              <w:rPr>
                <w:sz w:val="22"/>
                <w:szCs w:val="22"/>
              </w:rPr>
              <w:t>CCCCCCC</w:t>
            </w:r>
          </w:p>
        </w:tc>
        <w:tc>
          <w:tcPr>
            <w:tcW w:w="4390" w:type="dxa"/>
            <w:tcMar>
              <w:right w:w="120" w:type="dxa"/>
            </w:tcMar>
          </w:tcPr>
          <w:p w:rsidR="001A089B" w:rsidRPr="00002B95" w:rsidRDefault="001A089B" w:rsidP="004761DF">
            <w:pPr>
              <w:widowControl w:val="0"/>
              <w:rPr>
                <w:sz w:val="22"/>
                <w:szCs w:val="22"/>
              </w:rPr>
            </w:pPr>
            <w:r w:rsidRPr="00002B95">
              <w:rPr>
                <w:sz w:val="22"/>
                <w:szCs w:val="22"/>
              </w:rPr>
              <w:t>National Emission Standards For Hazardous Air Pollutants For Area Sources</w:t>
            </w:r>
            <w:r w:rsidR="00002B95">
              <w:rPr>
                <w:sz w:val="22"/>
                <w:szCs w:val="22"/>
              </w:rPr>
              <w:t xml:space="preserve">:  </w:t>
            </w:r>
            <w:r w:rsidRPr="00002B95">
              <w:rPr>
                <w:sz w:val="22"/>
                <w:szCs w:val="22"/>
              </w:rPr>
              <w:t>Paints And Allied Products Manufacturing</w:t>
            </w:r>
          </w:p>
          <w:p w:rsidR="001A089B" w:rsidRPr="00002B95" w:rsidRDefault="001A089B" w:rsidP="004761DF">
            <w:pPr>
              <w:rPr>
                <w:sz w:val="22"/>
                <w:szCs w:val="22"/>
              </w:rPr>
            </w:pPr>
            <w:r w:rsidRPr="00002B95">
              <w:rPr>
                <w:sz w:val="22"/>
                <w:szCs w:val="22"/>
              </w:rPr>
              <w:t>§63.11599-§63.11607</w:t>
            </w:r>
          </w:p>
        </w:tc>
      </w:tr>
      <w:tr w:rsidR="001A089B" w:rsidRPr="00002B95" w:rsidTr="00763EFD">
        <w:trPr>
          <w:cantSplit/>
          <w:trHeight w:val="793"/>
          <w:jc w:val="center"/>
        </w:trPr>
        <w:tc>
          <w:tcPr>
            <w:tcW w:w="1241" w:type="dxa"/>
            <w:tcMar>
              <w:right w:w="0" w:type="dxa"/>
            </w:tcMar>
            <w:vAlign w:val="center"/>
          </w:tcPr>
          <w:p w:rsidR="001A089B" w:rsidRPr="00002B95" w:rsidRDefault="001A089B" w:rsidP="00451F68">
            <w:pPr>
              <w:widowControl w:val="0"/>
              <w:jc w:val="center"/>
              <w:rPr>
                <w:sz w:val="22"/>
                <w:szCs w:val="22"/>
              </w:rPr>
            </w:pPr>
            <w:r w:rsidRPr="00002B95">
              <w:rPr>
                <w:sz w:val="22"/>
                <w:szCs w:val="22"/>
              </w:rPr>
              <w:t>AAAAAAA</w:t>
            </w:r>
          </w:p>
        </w:tc>
        <w:tc>
          <w:tcPr>
            <w:tcW w:w="3870" w:type="dxa"/>
            <w:tcMar>
              <w:right w:w="120" w:type="dxa"/>
            </w:tcMar>
          </w:tcPr>
          <w:p w:rsidR="001A089B" w:rsidRPr="00002B95" w:rsidRDefault="001A089B" w:rsidP="004761DF">
            <w:pPr>
              <w:widowControl w:val="0"/>
              <w:rPr>
                <w:sz w:val="22"/>
                <w:szCs w:val="22"/>
              </w:rPr>
            </w:pPr>
            <w:r w:rsidRPr="00002B95">
              <w:rPr>
                <w:sz w:val="22"/>
                <w:szCs w:val="22"/>
              </w:rPr>
              <w:t>National Emission Standards For Hazardous Air Pollutants For Area Sources</w:t>
            </w:r>
            <w:r w:rsidR="00002B95">
              <w:rPr>
                <w:sz w:val="22"/>
                <w:szCs w:val="22"/>
              </w:rPr>
              <w:t xml:space="preserve">:  </w:t>
            </w:r>
            <w:r w:rsidRPr="00002B95">
              <w:rPr>
                <w:sz w:val="22"/>
                <w:szCs w:val="22"/>
              </w:rPr>
              <w:t>Asphalt Processing And Asphalt Roofing Manufacturing</w:t>
            </w:r>
          </w:p>
          <w:p w:rsidR="001A089B" w:rsidRPr="00002B95" w:rsidRDefault="001A089B" w:rsidP="004761DF">
            <w:pPr>
              <w:widowControl w:val="0"/>
              <w:rPr>
                <w:sz w:val="22"/>
                <w:szCs w:val="22"/>
              </w:rPr>
            </w:pPr>
            <w:r w:rsidRPr="00002B95">
              <w:rPr>
                <w:sz w:val="22"/>
                <w:szCs w:val="22"/>
              </w:rPr>
              <w:t>§63.11559-§63.11567</w:t>
            </w:r>
          </w:p>
        </w:tc>
        <w:tc>
          <w:tcPr>
            <w:tcW w:w="1440" w:type="dxa"/>
            <w:tcMar>
              <w:right w:w="120" w:type="dxa"/>
            </w:tcMar>
            <w:vAlign w:val="center"/>
          </w:tcPr>
          <w:p w:rsidR="001A089B" w:rsidRPr="00002B95" w:rsidRDefault="001A089B" w:rsidP="00451F68">
            <w:pPr>
              <w:widowControl w:val="0"/>
              <w:jc w:val="center"/>
              <w:rPr>
                <w:sz w:val="22"/>
                <w:szCs w:val="22"/>
              </w:rPr>
            </w:pPr>
            <w:r w:rsidRPr="00002B95">
              <w:rPr>
                <w:sz w:val="22"/>
                <w:szCs w:val="22"/>
              </w:rPr>
              <w:t>DDDDDDD</w:t>
            </w:r>
          </w:p>
        </w:tc>
        <w:tc>
          <w:tcPr>
            <w:tcW w:w="4390" w:type="dxa"/>
            <w:tcMar>
              <w:right w:w="120" w:type="dxa"/>
            </w:tcMar>
          </w:tcPr>
          <w:p w:rsidR="001A089B" w:rsidRPr="00002B95" w:rsidRDefault="001A089B" w:rsidP="004761DF">
            <w:pPr>
              <w:widowControl w:val="0"/>
              <w:rPr>
                <w:sz w:val="22"/>
                <w:szCs w:val="22"/>
              </w:rPr>
            </w:pPr>
            <w:r w:rsidRPr="00002B95">
              <w:rPr>
                <w:sz w:val="22"/>
                <w:szCs w:val="22"/>
              </w:rPr>
              <w:t>National Emission Standards For Hazardous Air Pollutants For Area Sources</w:t>
            </w:r>
            <w:r w:rsidR="00002B95">
              <w:rPr>
                <w:sz w:val="22"/>
                <w:szCs w:val="22"/>
              </w:rPr>
              <w:t xml:space="preserve">:  </w:t>
            </w:r>
            <w:r w:rsidRPr="00002B95">
              <w:rPr>
                <w:sz w:val="22"/>
                <w:szCs w:val="22"/>
              </w:rPr>
              <w:t>Prepared Feeds Manufacturing</w:t>
            </w:r>
          </w:p>
          <w:p w:rsidR="001A089B" w:rsidRPr="00002B95" w:rsidRDefault="001A089B" w:rsidP="004761DF">
            <w:pPr>
              <w:rPr>
                <w:sz w:val="22"/>
                <w:szCs w:val="22"/>
              </w:rPr>
            </w:pPr>
            <w:r w:rsidRPr="00002B95">
              <w:rPr>
                <w:sz w:val="22"/>
                <w:szCs w:val="22"/>
              </w:rPr>
              <w:t>§63.11619-§63.11627</w:t>
            </w:r>
          </w:p>
        </w:tc>
      </w:tr>
    </w:tbl>
    <w:p w:rsidR="00EE5F03" w:rsidRPr="00002B95" w:rsidRDefault="00EE5F03" w:rsidP="00430ACA">
      <w:pPr>
        <w:rPr>
          <w:sz w:val="22"/>
          <w:szCs w:val="22"/>
        </w:rPr>
      </w:pPr>
    </w:p>
    <w:sectPr w:rsidR="00EE5F03" w:rsidRPr="00002B95" w:rsidSect="00B77420">
      <w:headerReference w:type="even" r:id="rId10"/>
      <w:headerReference w:type="default" r:id="rId11"/>
      <w:footerReference w:type="even" r:id="rId12"/>
      <w:footerReference w:type="default" r:id="rId13"/>
      <w:type w:val="continuous"/>
      <w:pgSz w:w="12240" w:h="15840"/>
      <w:pgMar w:top="720" w:right="720" w:bottom="720" w:left="720" w:header="72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8A" w:rsidRDefault="00BB688A">
      <w:r>
        <w:separator/>
      </w:r>
    </w:p>
  </w:endnote>
  <w:endnote w:type="continuationSeparator" w:id="0">
    <w:p w:rsidR="00BB688A" w:rsidRDefault="00BB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29" w:rsidRDefault="002A7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TCEQ - 20169a [Revised 10/04]</w:t>
    </w:r>
  </w:p>
  <w:p w:rsidR="002A7C29" w:rsidRDefault="002A7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b/>
        <w:sz w:val="16"/>
      </w:rPr>
    </w:pPr>
    <w:r>
      <w:rPr>
        <w:b/>
        <w:sz w:val="16"/>
      </w:rPr>
      <w:t>MACT Reference Table.  This table for use by facilities subject to air quality permit requirements</w:t>
    </w:r>
  </w:p>
  <w:p w:rsidR="002A7C29" w:rsidRDefault="002A7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16"/>
      </w:rPr>
      <w:t>and ay be revised periodically [APDG 5272v1]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29" w:rsidRDefault="002A7C29" w:rsidP="00AD364D">
    <w:pPr>
      <w:widowControl w:val="0"/>
      <w:rPr>
        <w:b/>
        <w:sz w:val="16"/>
        <w:szCs w:val="16"/>
      </w:rPr>
    </w:pPr>
    <w:r w:rsidRPr="00A27389">
      <w:rPr>
        <w:b/>
        <w:sz w:val="16"/>
      </w:rPr>
      <w:t>T</w:t>
    </w:r>
    <w:r w:rsidRPr="00A27389">
      <w:rPr>
        <w:b/>
        <w:sz w:val="16"/>
        <w:szCs w:val="16"/>
      </w:rPr>
      <w:t>CEQ - 20169a</w:t>
    </w:r>
    <w:r>
      <w:rPr>
        <w:b/>
        <w:sz w:val="16"/>
        <w:szCs w:val="16"/>
      </w:rPr>
      <w:t xml:space="preserve"> (</w:t>
    </w:r>
    <w:r w:rsidR="00206110" w:rsidRPr="00A27389">
      <w:rPr>
        <w:b/>
        <w:sz w:val="16"/>
        <w:szCs w:val="16"/>
      </w:rPr>
      <w:t>APDG 5272v</w:t>
    </w:r>
    <w:r w:rsidR="00206110">
      <w:rPr>
        <w:b/>
        <w:sz w:val="16"/>
        <w:szCs w:val="16"/>
      </w:rPr>
      <w:t xml:space="preserve">6, </w:t>
    </w:r>
    <w:r>
      <w:rPr>
        <w:b/>
        <w:sz w:val="16"/>
        <w:szCs w:val="16"/>
      </w:rPr>
      <w:t xml:space="preserve">Revised </w:t>
    </w:r>
    <w:r w:rsidR="00451F68">
      <w:rPr>
        <w:b/>
        <w:sz w:val="16"/>
        <w:szCs w:val="16"/>
      </w:rPr>
      <w:t>05/14</w:t>
    </w:r>
    <w:r>
      <w:rPr>
        <w:b/>
        <w:sz w:val="16"/>
        <w:szCs w:val="16"/>
      </w:rPr>
      <w:t>)</w:t>
    </w:r>
    <w:r w:rsidRPr="00A27389">
      <w:rPr>
        <w:b/>
        <w:sz w:val="16"/>
        <w:szCs w:val="16"/>
      </w:rPr>
      <w:t xml:space="preserve"> MACT Reference Table</w:t>
    </w:r>
  </w:p>
  <w:p w:rsidR="002A7C29" w:rsidRPr="00A27389" w:rsidRDefault="002A7C29" w:rsidP="00AD364D">
    <w:pPr>
      <w:widowControl w:val="0"/>
      <w:rPr>
        <w:b/>
        <w:sz w:val="16"/>
        <w:szCs w:val="16"/>
      </w:rPr>
    </w:pPr>
    <w:r w:rsidRPr="00A27389">
      <w:rPr>
        <w:b/>
        <w:sz w:val="16"/>
        <w:szCs w:val="16"/>
      </w:rPr>
      <w:t xml:space="preserve">This table </w:t>
    </w:r>
    <w:r>
      <w:rPr>
        <w:b/>
        <w:sz w:val="16"/>
        <w:szCs w:val="16"/>
      </w:rPr>
      <w:t xml:space="preserve">is </w:t>
    </w:r>
    <w:r w:rsidRPr="00A27389">
      <w:rPr>
        <w:b/>
        <w:sz w:val="16"/>
        <w:szCs w:val="16"/>
      </w:rPr>
      <w:t>for use by facilities subject to air quality permit requirements</w:t>
    </w:r>
  </w:p>
  <w:p w:rsidR="002A7C29" w:rsidRDefault="002A7C29" w:rsidP="00AD364D">
    <w:pPr>
      <w:widowControl w:val="0"/>
      <w:tabs>
        <w:tab w:val="right" w:pos="10710"/>
      </w:tabs>
    </w:pPr>
    <w:r w:rsidRPr="00A27389">
      <w:rPr>
        <w:b/>
        <w:sz w:val="16"/>
        <w:szCs w:val="16"/>
      </w:rPr>
      <w:t xml:space="preserve">and </w:t>
    </w:r>
    <w:r>
      <w:rPr>
        <w:b/>
        <w:sz w:val="16"/>
        <w:szCs w:val="16"/>
      </w:rPr>
      <w:t>m</w:t>
    </w:r>
    <w:r w:rsidRPr="00A27389">
      <w:rPr>
        <w:b/>
        <w:sz w:val="16"/>
        <w:szCs w:val="16"/>
      </w:rPr>
      <w:t>ay be revised periodically</w:t>
    </w:r>
    <w:r>
      <w:rPr>
        <w:b/>
        <w:sz w:val="16"/>
        <w:szCs w:val="16"/>
      </w:rPr>
      <w:t>.</w:t>
    </w:r>
    <w:r>
      <w:rPr>
        <w:b/>
        <w:sz w:val="16"/>
        <w:szCs w:val="16"/>
      </w:rPr>
      <w:tab/>
    </w:r>
    <w:r w:rsidRPr="00AD364D">
      <w:rPr>
        <w:b/>
        <w:sz w:val="16"/>
        <w:szCs w:val="16"/>
      </w:rPr>
      <w:t xml:space="preserve">Page </w:t>
    </w:r>
    <w:r w:rsidRPr="00AD364D">
      <w:rPr>
        <w:b/>
        <w:sz w:val="16"/>
        <w:szCs w:val="16"/>
      </w:rPr>
      <w:fldChar w:fldCharType="begin"/>
    </w:r>
    <w:r w:rsidRPr="00AD364D">
      <w:rPr>
        <w:b/>
        <w:sz w:val="16"/>
        <w:szCs w:val="16"/>
      </w:rPr>
      <w:instrText xml:space="preserve"> PAGE </w:instrText>
    </w:r>
    <w:r w:rsidRPr="00AD364D">
      <w:rPr>
        <w:b/>
        <w:sz w:val="16"/>
        <w:szCs w:val="16"/>
      </w:rPr>
      <w:fldChar w:fldCharType="separate"/>
    </w:r>
    <w:r w:rsidR="00F967FD">
      <w:rPr>
        <w:b/>
        <w:noProof/>
        <w:sz w:val="16"/>
        <w:szCs w:val="16"/>
      </w:rPr>
      <w:t>1</w:t>
    </w:r>
    <w:r w:rsidRPr="00AD364D">
      <w:rPr>
        <w:b/>
        <w:sz w:val="16"/>
        <w:szCs w:val="16"/>
      </w:rPr>
      <w:fldChar w:fldCharType="end"/>
    </w:r>
    <w:r w:rsidRPr="00AD364D">
      <w:rPr>
        <w:b/>
        <w:sz w:val="16"/>
        <w:szCs w:val="16"/>
      </w:rPr>
      <w:t xml:space="preserve"> of </w:t>
    </w:r>
    <w:r w:rsidRPr="00AD364D">
      <w:rPr>
        <w:b/>
        <w:sz w:val="16"/>
        <w:szCs w:val="16"/>
      </w:rPr>
      <w:fldChar w:fldCharType="begin"/>
    </w:r>
    <w:r w:rsidRPr="00AD364D">
      <w:rPr>
        <w:b/>
        <w:sz w:val="16"/>
        <w:szCs w:val="16"/>
      </w:rPr>
      <w:instrText xml:space="preserve"> NUMPAGES </w:instrText>
    </w:r>
    <w:r w:rsidRPr="00AD364D">
      <w:rPr>
        <w:b/>
        <w:sz w:val="16"/>
        <w:szCs w:val="16"/>
      </w:rPr>
      <w:fldChar w:fldCharType="separate"/>
    </w:r>
    <w:r w:rsidR="00F967FD">
      <w:rPr>
        <w:b/>
        <w:noProof/>
        <w:sz w:val="16"/>
        <w:szCs w:val="16"/>
      </w:rPr>
      <w:t>10</w:t>
    </w:r>
    <w:r w:rsidRPr="00AD364D">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8A" w:rsidRDefault="00BB688A">
      <w:r>
        <w:separator/>
      </w:r>
    </w:p>
  </w:footnote>
  <w:footnote w:type="continuationSeparator" w:id="0">
    <w:p w:rsidR="00BB688A" w:rsidRDefault="00BB6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29" w:rsidRDefault="002A7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29" w:rsidRDefault="002A7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389"/>
    <w:rsid w:val="00002B95"/>
    <w:rsid w:val="00031EA6"/>
    <w:rsid w:val="000648B7"/>
    <w:rsid w:val="00091730"/>
    <w:rsid w:val="00093F0F"/>
    <w:rsid w:val="000A0A1F"/>
    <w:rsid w:val="000A2843"/>
    <w:rsid w:val="000C105B"/>
    <w:rsid w:val="000E00FB"/>
    <w:rsid w:val="000E4A56"/>
    <w:rsid w:val="00141A29"/>
    <w:rsid w:val="001432D5"/>
    <w:rsid w:val="00160728"/>
    <w:rsid w:val="00163842"/>
    <w:rsid w:val="00167849"/>
    <w:rsid w:val="00173D8F"/>
    <w:rsid w:val="001745D7"/>
    <w:rsid w:val="0019416C"/>
    <w:rsid w:val="001A089B"/>
    <w:rsid w:val="001B1A67"/>
    <w:rsid w:val="001B445A"/>
    <w:rsid w:val="001C02EA"/>
    <w:rsid w:val="001F3A8F"/>
    <w:rsid w:val="00206110"/>
    <w:rsid w:val="0026777D"/>
    <w:rsid w:val="002A7C29"/>
    <w:rsid w:val="002B7C38"/>
    <w:rsid w:val="003151DB"/>
    <w:rsid w:val="0037488C"/>
    <w:rsid w:val="003A2A58"/>
    <w:rsid w:val="003A388C"/>
    <w:rsid w:val="003A4A11"/>
    <w:rsid w:val="003C2286"/>
    <w:rsid w:val="00421D93"/>
    <w:rsid w:val="00430ACA"/>
    <w:rsid w:val="004429B8"/>
    <w:rsid w:val="00451F68"/>
    <w:rsid w:val="004729E0"/>
    <w:rsid w:val="004761DF"/>
    <w:rsid w:val="004B320F"/>
    <w:rsid w:val="00500953"/>
    <w:rsid w:val="00516153"/>
    <w:rsid w:val="00522E2A"/>
    <w:rsid w:val="00536A34"/>
    <w:rsid w:val="005560F6"/>
    <w:rsid w:val="00572A06"/>
    <w:rsid w:val="005B5EF5"/>
    <w:rsid w:val="005B6FF8"/>
    <w:rsid w:val="005E3C6D"/>
    <w:rsid w:val="006144B9"/>
    <w:rsid w:val="006325D6"/>
    <w:rsid w:val="00635E39"/>
    <w:rsid w:val="0065515A"/>
    <w:rsid w:val="00661349"/>
    <w:rsid w:val="00681681"/>
    <w:rsid w:val="00685BE2"/>
    <w:rsid w:val="006A015E"/>
    <w:rsid w:val="006A5D5E"/>
    <w:rsid w:val="006F5E54"/>
    <w:rsid w:val="0072541E"/>
    <w:rsid w:val="00733420"/>
    <w:rsid w:val="00750812"/>
    <w:rsid w:val="00763EFD"/>
    <w:rsid w:val="0077020B"/>
    <w:rsid w:val="0079552C"/>
    <w:rsid w:val="007B5F71"/>
    <w:rsid w:val="007C37BE"/>
    <w:rsid w:val="007F22F5"/>
    <w:rsid w:val="008128A5"/>
    <w:rsid w:val="0082282B"/>
    <w:rsid w:val="00833B84"/>
    <w:rsid w:val="00844F56"/>
    <w:rsid w:val="00855BA0"/>
    <w:rsid w:val="0087514F"/>
    <w:rsid w:val="008919AF"/>
    <w:rsid w:val="008B49B4"/>
    <w:rsid w:val="008C411C"/>
    <w:rsid w:val="00925972"/>
    <w:rsid w:val="0094444C"/>
    <w:rsid w:val="00952F6B"/>
    <w:rsid w:val="009643B5"/>
    <w:rsid w:val="00966C2A"/>
    <w:rsid w:val="009A1837"/>
    <w:rsid w:val="009F2859"/>
    <w:rsid w:val="00A27389"/>
    <w:rsid w:val="00A317C3"/>
    <w:rsid w:val="00A42501"/>
    <w:rsid w:val="00A478CD"/>
    <w:rsid w:val="00A775D2"/>
    <w:rsid w:val="00AD364D"/>
    <w:rsid w:val="00B17BDF"/>
    <w:rsid w:val="00B24F2F"/>
    <w:rsid w:val="00B3003D"/>
    <w:rsid w:val="00B46F14"/>
    <w:rsid w:val="00B77420"/>
    <w:rsid w:val="00B77B0E"/>
    <w:rsid w:val="00B86FAD"/>
    <w:rsid w:val="00BA65B4"/>
    <w:rsid w:val="00BB2C07"/>
    <w:rsid w:val="00BB688A"/>
    <w:rsid w:val="00BC3181"/>
    <w:rsid w:val="00BD4F59"/>
    <w:rsid w:val="00C1409D"/>
    <w:rsid w:val="00C53823"/>
    <w:rsid w:val="00C60467"/>
    <w:rsid w:val="00C6699C"/>
    <w:rsid w:val="00C75F91"/>
    <w:rsid w:val="00CA0B71"/>
    <w:rsid w:val="00CA3C96"/>
    <w:rsid w:val="00CB4A2D"/>
    <w:rsid w:val="00CD08CA"/>
    <w:rsid w:val="00D530AD"/>
    <w:rsid w:val="00D708D8"/>
    <w:rsid w:val="00D90DB3"/>
    <w:rsid w:val="00DA3F84"/>
    <w:rsid w:val="00E00894"/>
    <w:rsid w:val="00E110E7"/>
    <w:rsid w:val="00E3442B"/>
    <w:rsid w:val="00E41AA8"/>
    <w:rsid w:val="00E46DD2"/>
    <w:rsid w:val="00E51A42"/>
    <w:rsid w:val="00E855FF"/>
    <w:rsid w:val="00EE5F03"/>
    <w:rsid w:val="00EF74B3"/>
    <w:rsid w:val="00F07B28"/>
    <w:rsid w:val="00F21728"/>
    <w:rsid w:val="00F47CF4"/>
    <w:rsid w:val="00F77190"/>
    <w:rsid w:val="00F95C80"/>
    <w:rsid w:val="00F9677B"/>
    <w:rsid w:val="00F967FD"/>
    <w:rsid w:val="00FA4E9E"/>
    <w:rsid w:val="00FC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7389"/>
    <w:pPr>
      <w:tabs>
        <w:tab w:val="center" w:pos="4320"/>
        <w:tab w:val="right" w:pos="864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er">
    <w:name w:val="footer"/>
    <w:basedOn w:val="Normal"/>
    <w:rsid w:val="00A27389"/>
    <w:pPr>
      <w:tabs>
        <w:tab w:val="center" w:pos="4320"/>
        <w:tab w:val="right" w:pos="8640"/>
      </w:tabs>
    </w:pPr>
  </w:style>
  <w:style w:type="character" w:styleId="Hyperlink">
    <w:name w:val="Hyperlink"/>
    <w:rsid w:val="00A27389"/>
    <w:rPr>
      <w:color w:val="0000FF"/>
      <w:u w:val="single"/>
    </w:rPr>
  </w:style>
  <w:style w:type="character" w:customStyle="1" w:styleId="a1">
    <w:name w:val="a1"/>
    <w:rsid w:val="00163842"/>
    <w:rPr>
      <w:color w:val="008000"/>
    </w:rPr>
  </w:style>
  <w:style w:type="character" w:styleId="FollowedHyperlink">
    <w:name w:val="FollowedHyperlink"/>
    <w:rsid w:val="00163842"/>
    <w:rPr>
      <w:color w:val="800080"/>
      <w:u w:val="single"/>
    </w:rPr>
  </w:style>
  <w:style w:type="paragraph" w:styleId="DocumentMap">
    <w:name w:val="Document Map"/>
    <w:basedOn w:val="Normal"/>
    <w:semiHidden/>
    <w:rsid w:val="00CB4A2D"/>
    <w:pPr>
      <w:shd w:val="clear" w:color="auto" w:fill="000080"/>
    </w:pPr>
    <w:rPr>
      <w:rFonts w:ascii="Tahoma" w:hAnsi="Tahoma" w:cs="Tahoma"/>
      <w:sz w:val="20"/>
    </w:rPr>
  </w:style>
  <w:style w:type="paragraph" w:styleId="BalloonText">
    <w:name w:val="Balloon Text"/>
    <w:basedOn w:val="Normal"/>
    <w:semiHidden/>
    <w:rsid w:val="00516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97725">
      <w:bodyDiv w:val="1"/>
      <w:marLeft w:val="0"/>
      <w:marRight w:val="0"/>
      <w:marTop w:val="0"/>
      <w:marBottom w:val="0"/>
      <w:divBdr>
        <w:top w:val="none" w:sz="0" w:space="0" w:color="auto"/>
        <w:left w:val="none" w:sz="0" w:space="0" w:color="auto"/>
        <w:bottom w:val="none" w:sz="0" w:space="0" w:color="auto"/>
        <w:right w:val="none" w:sz="0" w:space="0" w:color="auto"/>
      </w:divBdr>
    </w:div>
    <w:div w:id="888683459">
      <w:bodyDiv w:val="1"/>
      <w:marLeft w:val="0"/>
      <w:marRight w:val="0"/>
      <w:marTop w:val="0"/>
      <w:marBottom w:val="0"/>
      <w:divBdr>
        <w:top w:val="none" w:sz="0" w:space="0" w:color="auto"/>
        <w:left w:val="none" w:sz="0" w:space="0" w:color="auto"/>
        <w:bottom w:val="none" w:sz="0" w:space="0" w:color="auto"/>
        <w:right w:val="none" w:sz="0" w:space="0" w:color="auto"/>
      </w:divBdr>
    </w:div>
    <w:div w:id="925113586">
      <w:bodyDiv w:val="1"/>
      <w:marLeft w:val="0"/>
      <w:marRight w:val="0"/>
      <w:marTop w:val="0"/>
      <w:marBottom w:val="0"/>
      <w:divBdr>
        <w:top w:val="none" w:sz="0" w:space="0" w:color="auto"/>
        <w:left w:val="none" w:sz="0" w:space="0" w:color="auto"/>
        <w:bottom w:val="none" w:sz="0" w:space="0" w:color="auto"/>
        <w:right w:val="none" w:sz="0" w:space="0" w:color="auto"/>
      </w:divBdr>
    </w:div>
    <w:div w:id="11120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c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ttn/a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TCEQ Reference Table for (MACT – RT) for Air Quality Permits</vt:lpstr>
    </vt:vector>
  </TitlesOfParts>
  <Manager>TCEQ</Manager>
  <Company>TCEQ</Company>
  <LinksUpToDate>false</LinksUpToDate>
  <CharactersWithSpaces>19993</CharactersWithSpaces>
  <SharedDoc>false</SharedDoc>
  <HLinks>
    <vt:vector size="12" baseType="variant">
      <vt:variant>
        <vt:i4>3276897</vt:i4>
      </vt:variant>
      <vt:variant>
        <vt:i4>3</vt:i4>
      </vt:variant>
      <vt:variant>
        <vt:i4>0</vt:i4>
      </vt:variant>
      <vt:variant>
        <vt:i4>5</vt:i4>
      </vt:variant>
      <vt:variant>
        <vt:lpwstr>http://www.epa.gov/ttn/atw/</vt:lpwstr>
      </vt:variant>
      <vt:variant>
        <vt:lpwstr/>
      </vt:variant>
      <vt:variant>
        <vt:i4>5636185</vt:i4>
      </vt:variant>
      <vt:variant>
        <vt:i4>0</vt:i4>
      </vt:variant>
      <vt:variant>
        <vt:i4>0</vt:i4>
      </vt:variant>
      <vt:variant>
        <vt:i4>5</vt:i4>
      </vt:variant>
      <vt:variant>
        <vt:lpwstr>http://www.gpoaccess.gov/cfr/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Reference Table for (MACT – RT) for Air Quality Permits</dc:title>
  <dc:subject>TCEQ Reference Table for (MACT – RT) for Air Quality Permits</dc:subject>
  <dc:creator>TCEQ Reference Table for (MACT – RT) for Air Quality Permits</dc:creator>
  <cp:keywords>maximum achievable control technology, MACT, table, National Emission Standard for Organic Hazordous Air Pollutants, EPA, Marine Tank Vessel Loading Operations, air pollutant, expoxy resins, lead smelting, phosphate fertilizers and petroleum refineries</cp:keywords>
  <cp:lastModifiedBy>TSpencer</cp:lastModifiedBy>
  <cp:revision>2</cp:revision>
  <cp:lastPrinted>2009-12-01T14:40:00Z</cp:lastPrinted>
  <dcterms:created xsi:type="dcterms:W3CDTF">2014-08-28T17:55:00Z</dcterms:created>
  <dcterms:modified xsi:type="dcterms:W3CDTF">2014-08-28T17:55:00Z</dcterms:modified>
</cp:coreProperties>
</file>